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03.999999999998" w:type="dxa"/>
        <w:jc w:val="left"/>
        <w:tblLayout w:type="fixed"/>
        <w:tblLook w:val="0400"/>
      </w:tblPr>
      <w:tblGrid>
        <w:gridCol w:w="2794"/>
        <w:gridCol w:w="5323"/>
        <w:gridCol w:w="2087"/>
        <w:tblGridChange w:id="0">
          <w:tblGrid>
            <w:gridCol w:w="2794"/>
            <w:gridCol w:w="5323"/>
            <w:gridCol w:w="2087"/>
          </w:tblGrid>
        </w:tblGridChange>
      </w:tblGrid>
      <w:tr>
        <w:trPr>
          <w:cantSplit w:val="0"/>
          <w:tblHeader w:val="0"/>
        </w:trPr>
        <w:tc>
          <w:tcPr>
            <w:shd w:fill="auto" w:val="clear"/>
          </w:tcPr>
          <w:p w:rsidR="00000000" w:rsidDel="00000000" w:rsidP="00000000" w:rsidRDefault="00000000" w:rsidRPr="00000000" w14:paraId="00000002">
            <w:pPr>
              <w:rPr/>
            </w:pPr>
            <w:r w:rsidDel="00000000" w:rsidR="00000000" w:rsidRPr="00000000">
              <w:rPr/>
              <w:drawing>
                <wp:inline distB="0" distT="0" distL="0" distR="0">
                  <wp:extent cx="1564499" cy="9000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64499" cy="90000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03">
            <w:pPr>
              <w:rPr>
                <w:b w:val="1"/>
                <w:sz w:val="32"/>
                <w:szCs w:val="32"/>
              </w:rPr>
            </w:pPr>
            <w:r w:rsidDel="00000000" w:rsidR="00000000" w:rsidRPr="00000000">
              <w:rPr>
                <w:b w:val="1"/>
                <w:sz w:val="32"/>
                <w:szCs w:val="32"/>
                <w:rtl w:val="0"/>
              </w:rPr>
              <w:t xml:space="preserve">FULL PLANS APPLICATION</w:t>
            </w:r>
          </w:p>
          <w:p w:rsidR="00000000" w:rsidDel="00000000" w:rsidP="00000000" w:rsidRDefault="00000000" w:rsidRPr="00000000" w14:paraId="00000004">
            <w:pPr>
              <w:spacing w:before="120" w:lineRule="auto"/>
              <w:ind w:right="266.1023622047253"/>
              <w:rPr>
                <w:b w:val="1"/>
              </w:rPr>
            </w:pPr>
            <w:r w:rsidDel="00000000" w:rsidR="00000000" w:rsidRPr="00000000">
              <w:rPr>
                <w:b w:val="1"/>
                <w:rtl w:val="0"/>
              </w:rPr>
              <w:t xml:space="preserve">The Building Act 1984, The Building Safety Act 2022, The Building Regulations 2010, The Higher-Risk Buildings (Descriptions and Supplementary Provisions) Regulations 2023.</w:t>
            </w:r>
          </w:p>
          <w:p w:rsidR="00000000" w:rsidDel="00000000" w:rsidP="00000000" w:rsidRDefault="00000000" w:rsidRPr="00000000" w14:paraId="00000005">
            <w:pPr>
              <w:spacing w:before="120" w:lineRule="auto"/>
              <w:rPr>
                <w:sz w:val="20"/>
                <w:szCs w:val="20"/>
              </w:rPr>
            </w:pPr>
            <w:r w:rsidDel="00000000" w:rsidR="00000000" w:rsidRPr="00000000">
              <w:rPr>
                <w:sz w:val="20"/>
                <w:szCs w:val="20"/>
                <w:rtl w:val="0"/>
              </w:rPr>
              <w:t xml:space="preserve">Please read the notes on the last page</w:t>
            </w:r>
          </w:p>
          <w:p w:rsidR="00000000" w:rsidDel="00000000" w:rsidP="00000000" w:rsidRDefault="00000000" w:rsidRPr="00000000" w14:paraId="00000006">
            <w:pPr>
              <w:rPr>
                <w:sz w:val="20"/>
                <w:szCs w:val="20"/>
              </w:rPr>
            </w:pPr>
            <w:r w:rsidDel="00000000" w:rsidR="00000000" w:rsidRPr="00000000">
              <w:rPr>
                <w:sz w:val="20"/>
                <w:szCs w:val="20"/>
                <w:rtl w:val="0"/>
              </w:rPr>
              <w:t xml:space="preserve">Please complete in BLOCK CAPITALS if handwriting</w:t>
            </w:r>
          </w:p>
          <w:p w:rsidR="00000000" w:rsidDel="00000000" w:rsidP="00000000" w:rsidRDefault="00000000" w:rsidRPr="00000000" w14:paraId="00000007">
            <w:pPr>
              <w:rPr>
                <w:b w:val="1"/>
              </w:rPr>
            </w:pPr>
            <w:r w:rsidDel="00000000" w:rsidR="00000000" w:rsidRPr="00000000">
              <w:rPr>
                <w:rtl w:val="0"/>
              </w:rPr>
            </w:r>
          </w:p>
        </w:tc>
        <w:tc>
          <w:tcPr/>
          <w:p w:rsidR="00000000" w:rsidDel="00000000" w:rsidP="00000000" w:rsidRDefault="00000000" w:rsidRPr="00000000" w14:paraId="00000008">
            <w:pPr>
              <w:jc w:val="right"/>
              <w:rPr>
                <w:b w:val="1"/>
                <w:sz w:val="36"/>
                <w:szCs w:val="36"/>
              </w:rPr>
            </w:pPr>
            <w:r w:rsidDel="00000000" w:rsidR="00000000" w:rsidRPr="00000000">
              <w:rPr>
                <w:b w:val="1"/>
                <w:sz w:val="36"/>
                <w:szCs w:val="36"/>
              </w:rPr>
              <w:drawing>
                <wp:inline distB="0" distT="0" distL="0" distR="0">
                  <wp:extent cx="1188496" cy="8640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88496" cy="8640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9">
      <w:pPr>
        <w:rPr>
          <w:sz w:val="10"/>
          <w:szCs w:val="10"/>
        </w:rPr>
      </w:pPr>
      <w:r w:rsidDel="00000000" w:rsidR="00000000" w:rsidRPr="00000000">
        <w:rPr>
          <w:rtl w:val="0"/>
        </w:rPr>
      </w:r>
    </w:p>
    <w:tbl>
      <w:tblPr>
        <w:tblStyle w:val="Table2"/>
        <w:tblW w:w="1019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4"/>
        <w:gridCol w:w="4739"/>
        <w:gridCol w:w="1219"/>
        <w:gridCol w:w="2312"/>
        <w:tblGridChange w:id="0">
          <w:tblGrid>
            <w:gridCol w:w="1924"/>
            <w:gridCol w:w="4739"/>
            <w:gridCol w:w="1219"/>
            <w:gridCol w:w="2312"/>
          </w:tblGrid>
        </w:tblGridChange>
      </w:tblGrid>
      <w:tr>
        <w:trPr>
          <w:cantSplit w:val="0"/>
          <w:tblHeader w:val="0"/>
        </w:trPr>
        <w:tc>
          <w:tcPr>
            <w:gridSpan w:val="4"/>
            <w:shd w:fill="c6d9f1" w:val="clear"/>
          </w:tcPr>
          <w:p w:rsidR="00000000" w:rsidDel="00000000" w:rsidP="00000000" w:rsidRDefault="00000000" w:rsidRPr="00000000" w14:paraId="0000000A">
            <w:pPr>
              <w:rPr>
                <w:b w:val="1"/>
                <w:sz w:val="21"/>
                <w:szCs w:val="21"/>
              </w:rPr>
            </w:pPr>
            <w:r w:rsidDel="00000000" w:rsidR="00000000" w:rsidRPr="00000000">
              <w:rPr>
                <w:b w:val="1"/>
                <w:sz w:val="21"/>
                <w:szCs w:val="21"/>
                <w:rtl w:val="0"/>
              </w:rPr>
              <w:t xml:space="preserve">1. Applicant details</w:t>
            </w:r>
          </w:p>
        </w:tc>
      </w:tr>
      <w:tr>
        <w:trPr>
          <w:cantSplit w:val="0"/>
          <w:tblHeader w:val="0"/>
        </w:trPr>
        <w:tc>
          <w:tcPr>
            <w:shd w:fill="auto" w:val="clear"/>
          </w:tcPr>
          <w:p w:rsidR="00000000" w:rsidDel="00000000" w:rsidP="00000000" w:rsidRDefault="00000000" w:rsidRPr="00000000" w14:paraId="0000000E">
            <w:pPr>
              <w:rPr>
                <w:sz w:val="21"/>
                <w:szCs w:val="21"/>
              </w:rPr>
            </w:pPr>
            <w:r w:rsidDel="00000000" w:rsidR="00000000" w:rsidRPr="00000000">
              <w:rPr>
                <w:sz w:val="21"/>
                <w:szCs w:val="21"/>
                <w:rtl w:val="0"/>
              </w:rPr>
              <w:t xml:space="preserve">Name</w:t>
            </w:r>
          </w:p>
        </w:tc>
        <w:tc>
          <w:tcPr>
            <w:gridSpan w:val="3"/>
            <w:shd w:fill="auto" w:val="clear"/>
          </w:tcPr>
          <w:p w:rsidR="00000000" w:rsidDel="00000000" w:rsidP="00000000" w:rsidRDefault="00000000" w:rsidRPr="00000000" w14:paraId="0000000F">
            <w:pPr>
              <w:rPr>
                <w:sz w:val="21"/>
                <w:szCs w:val="21"/>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012">
            <w:pPr>
              <w:rPr>
                <w:sz w:val="21"/>
                <w:szCs w:val="21"/>
              </w:rPr>
            </w:pPr>
            <w:r w:rsidDel="00000000" w:rsidR="00000000" w:rsidRPr="00000000">
              <w:rPr>
                <w:sz w:val="21"/>
                <w:szCs w:val="21"/>
                <w:rtl w:val="0"/>
              </w:rPr>
              <w:t xml:space="preserve">Address</w:t>
            </w:r>
          </w:p>
        </w:tc>
        <w:tc>
          <w:tcPr>
            <w:gridSpan w:val="3"/>
            <w:shd w:fill="auto" w:val="clear"/>
          </w:tcPr>
          <w:p w:rsidR="00000000" w:rsidDel="00000000" w:rsidP="00000000" w:rsidRDefault="00000000" w:rsidRPr="00000000" w14:paraId="00000013">
            <w:pPr>
              <w:rPr>
                <w:sz w:val="21"/>
                <w:szCs w:val="21"/>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gridSpan w:val="3"/>
            <w:shd w:fill="auto" w:val="clear"/>
          </w:tcPr>
          <w:p w:rsidR="00000000" w:rsidDel="00000000" w:rsidP="00000000" w:rsidRDefault="00000000" w:rsidRPr="00000000" w14:paraId="00000017">
            <w:pPr>
              <w:rPr>
                <w:sz w:val="21"/>
                <w:szCs w:val="21"/>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shd w:fill="auto" w:val="clear"/>
          </w:tcPr>
          <w:p w:rsidR="00000000" w:rsidDel="00000000" w:rsidP="00000000" w:rsidRDefault="00000000" w:rsidRPr="00000000" w14:paraId="0000001B">
            <w:pPr>
              <w:rPr>
                <w:sz w:val="21"/>
                <w:szCs w:val="21"/>
              </w:rPr>
            </w:pPr>
            <w:r w:rsidDel="00000000" w:rsidR="00000000" w:rsidRPr="00000000">
              <w:rPr>
                <w:rtl w:val="0"/>
              </w:rPr>
            </w:r>
          </w:p>
        </w:tc>
        <w:tc>
          <w:tcPr>
            <w:shd w:fill="auto" w:val="clear"/>
          </w:tcPr>
          <w:p w:rsidR="00000000" w:rsidDel="00000000" w:rsidP="00000000" w:rsidRDefault="00000000" w:rsidRPr="00000000" w14:paraId="0000001C">
            <w:pPr>
              <w:rPr>
                <w:sz w:val="21"/>
                <w:szCs w:val="21"/>
              </w:rPr>
            </w:pPr>
            <w:r w:rsidDel="00000000" w:rsidR="00000000" w:rsidRPr="00000000">
              <w:rPr>
                <w:sz w:val="21"/>
                <w:szCs w:val="21"/>
                <w:rtl w:val="0"/>
              </w:rPr>
              <w:t xml:space="preserve">Postcode</w:t>
            </w:r>
          </w:p>
        </w:tc>
        <w:tc>
          <w:tcPr>
            <w:shd w:fill="auto" w:val="clear"/>
          </w:tcPr>
          <w:p w:rsidR="00000000" w:rsidDel="00000000" w:rsidP="00000000" w:rsidRDefault="00000000" w:rsidRPr="00000000" w14:paraId="0000001D">
            <w:pPr>
              <w:rPr>
                <w:sz w:val="21"/>
                <w:szCs w:val="2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E">
            <w:pPr>
              <w:rPr>
                <w:sz w:val="21"/>
                <w:szCs w:val="21"/>
              </w:rPr>
            </w:pPr>
            <w:r w:rsidDel="00000000" w:rsidR="00000000" w:rsidRPr="00000000">
              <w:rPr>
                <w:sz w:val="21"/>
                <w:szCs w:val="21"/>
                <w:rtl w:val="0"/>
              </w:rPr>
              <w:t xml:space="preserve">Phone Number</w:t>
            </w:r>
          </w:p>
        </w:tc>
        <w:tc>
          <w:tcPr>
            <w:gridSpan w:val="3"/>
            <w:shd w:fill="auto" w:val="clear"/>
          </w:tcPr>
          <w:p w:rsidR="00000000" w:rsidDel="00000000" w:rsidP="00000000" w:rsidRDefault="00000000" w:rsidRPr="00000000" w14:paraId="0000001F">
            <w:pPr>
              <w:rPr>
                <w:sz w:val="21"/>
                <w:szCs w:val="2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2">
            <w:pPr>
              <w:rPr>
                <w:sz w:val="21"/>
                <w:szCs w:val="21"/>
              </w:rPr>
            </w:pPr>
            <w:r w:rsidDel="00000000" w:rsidR="00000000" w:rsidRPr="00000000">
              <w:rPr>
                <w:sz w:val="21"/>
                <w:szCs w:val="21"/>
                <w:rtl w:val="0"/>
              </w:rPr>
              <w:t xml:space="preserve">E-mail Address</w:t>
            </w:r>
          </w:p>
        </w:tc>
        <w:tc>
          <w:tcPr>
            <w:gridSpan w:val="3"/>
            <w:shd w:fill="auto" w:val="clear"/>
          </w:tcPr>
          <w:p w:rsidR="00000000" w:rsidDel="00000000" w:rsidP="00000000" w:rsidRDefault="00000000" w:rsidRPr="00000000" w14:paraId="00000023">
            <w:pPr>
              <w:rPr>
                <w:sz w:val="21"/>
                <w:szCs w:val="21"/>
              </w:rPr>
            </w:pPr>
            <w:r w:rsidDel="00000000" w:rsidR="00000000" w:rsidRPr="00000000">
              <w:rPr>
                <w:rtl w:val="0"/>
              </w:rPr>
            </w:r>
          </w:p>
        </w:tc>
      </w:tr>
    </w:tbl>
    <w:p w:rsidR="00000000" w:rsidDel="00000000" w:rsidP="00000000" w:rsidRDefault="00000000" w:rsidRPr="00000000" w14:paraId="00000026">
      <w:pPr>
        <w:rPr>
          <w:sz w:val="10"/>
          <w:szCs w:val="10"/>
        </w:rPr>
      </w:pPr>
      <w:r w:rsidDel="00000000" w:rsidR="00000000" w:rsidRPr="00000000">
        <w:rPr>
          <w:rtl w:val="0"/>
        </w:rPr>
      </w:r>
    </w:p>
    <w:p w:rsidR="00000000" w:rsidDel="00000000" w:rsidP="00000000" w:rsidRDefault="00000000" w:rsidRPr="00000000" w14:paraId="00000027">
      <w:pPr>
        <w:rPr>
          <w:sz w:val="10"/>
          <w:szCs w:val="10"/>
        </w:rPr>
      </w:pPr>
      <w:r w:rsidDel="00000000" w:rsidR="00000000" w:rsidRPr="00000000">
        <w:rPr>
          <w:rtl w:val="0"/>
        </w:rPr>
      </w:r>
    </w:p>
    <w:tbl>
      <w:tblPr>
        <w:tblStyle w:val="Table3"/>
        <w:tblW w:w="1019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4"/>
        <w:gridCol w:w="4739"/>
        <w:gridCol w:w="1219"/>
        <w:gridCol w:w="2312"/>
        <w:tblGridChange w:id="0">
          <w:tblGrid>
            <w:gridCol w:w="1924"/>
            <w:gridCol w:w="4739"/>
            <w:gridCol w:w="1219"/>
            <w:gridCol w:w="2312"/>
          </w:tblGrid>
        </w:tblGridChange>
      </w:tblGrid>
      <w:tr>
        <w:trPr>
          <w:cantSplit w:val="0"/>
          <w:tblHeader w:val="0"/>
        </w:trPr>
        <w:tc>
          <w:tcPr>
            <w:gridSpan w:val="4"/>
            <w:shd w:fill="c6d9f1" w:val="clear"/>
          </w:tcPr>
          <w:p w:rsidR="00000000" w:rsidDel="00000000" w:rsidP="00000000" w:rsidRDefault="00000000" w:rsidRPr="00000000" w14:paraId="00000028">
            <w:pPr>
              <w:rPr>
                <w:b w:val="1"/>
                <w:sz w:val="21"/>
                <w:szCs w:val="21"/>
              </w:rPr>
            </w:pPr>
            <w:r w:rsidDel="00000000" w:rsidR="00000000" w:rsidRPr="00000000">
              <w:rPr>
                <w:b w:val="1"/>
                <w:sz w:val="21"/>
                <w:szCs w:val="21"/>
                <w:rtl w:val="0"/>
              </w:rPr>
              <w:t xml:space="preserve">2. Client details </w:t>
            </w:r>
            <w:r w:rsidDel="00000000" w:rsidR="00000000" w:rsidRPr="00000000">
              <w:rPr>
                <w:sz w:val="21"/>
                <w:szCs w:val="21"/>
                <w:rtl w:val="0"/>
              </w:rPr>
              <w:t xml:space="preserve">(where different from the applicant)</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C">
            <w:pPr>
              <w:rPr>
                <w:sz w:val="21"/>
                <w:szCs w:val="21"/>
              </w:rPr>
            </w:pPr>
            <w:r w:rsidDel="00000000" w:rsidR="00000000" w:rsidRPr="00000000">
              <w:rPr>
                <w:sz w:val="21"/>
                <w:szCs w:val="21"/>
                <w:rtl w:val="0"/>
              </w:rPr>
              <w:t xml:space="preserve">Name</w:t>
            </w:r>
          </w:p>
        </w:tc>
        <w:tc>
          <w:tcPr>
            <w:gridSpan w:val="3"/>
            <w:shd w:fill="auto" w:val="clear"/>
          </w:tcPr>
          <w:p w:rsidR="00000000" w:rsidDel="00000000" w:rsidP="00000000" w:rsidRDefault="00000000" w:rsidRPr="00000000" w14:paraId="0000002D">
            <w:pPr>
              <w:rPr>
                <w:sz w:val="21"/>
                <w:szCs w:val="21"/>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030">
            <w:pPr>
              <w:rPr>
                <w:sz w:val="21"/>
                <w:szCs w:val="21"/>
              </w:rPr>
            </w:pPr>
            <w:r w:rsidDel="00000000" w:rsidR="00000000" w:rsidRPr="00000000">
              <w:rPr>
                <w:sz w:val="21"/>
                <w:szCs w:val="21"/>
                <w:rtl w:val="0"/>
              </w:rPr>
              <w:t xml:space="preserve">Address</w:t>
            </w:r>
          </w:p>
        </w:tc>
        <w:tc>
          <w:tcPr>
            <w:gridSpan w:val="3"/>
            <w:shd w:fill="auto" w:val="clear"/>
          </w:tcPr>
          <w:p w:rsidR="00000000" w:rsidDel="00000000" w:rsidP="00000000" w:rsidRDefault="00000000" w:rsidRPr="00000000" w14:paraId="00000031">
            <w:pPr>
              <w:rPr>
                <w:sz w:val="21"/>
                <w:szCs w:val="21"/>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gridSpan w:val="3"/>
            <w:shd w:fill="auto" w:val="clear"/>
          </w:tcPr>
          <w:p w:rsidR="00000000" w:rsidDel="00000000" w:rsidP="00000000" w:rsidRDefault="00000000" w:rsidRPr="00000000" w14:paraId="00000035">
            <w:pPr>
              <w:rPr>
                <w:sz w:val="21"/>
                <w:szCs w:val="21"/>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shd w:fill="auto" w:val="clear"/>
          </w:tcPr>
          <w:p w:rsidR="00000000" w:rsidDel="00000000" w:rsidP="00000000" w:rsidRDefault="00000000" w:rsidRPr="00000000" w14:paraId="00000039">
            <w:pPr>
              <w:rPr>
                <w:sz w:val="21"/>
                <w:szCs w:val="21"/>
              </w:rPr>
            </w:pPr>
            <w:r w:rsidDel="00000000" w:rsidR="00000000" w:rsidRPr="00000000">
              <w:rPr>
                <w:rtl w:val="0"/>
              </w:rPr>
            </w:r>
          </w:p>
        </w:tc>
        <w:tc>
          <w:tcPr>
            <w:shd w:fill="auto" w:val="clear"/>
          </w:tcPr>
          <w:p w:rsidR="00000000" w:rsidDel="00000000" w:rsidP="00000000" w:rsidRDefault="00000000" w:rsidRPr="00000000" w14:paraId="0000003A">
            <w:pPr>
              <w:rPr>
                <w:sz w:val="21"/>
                <w:szCs w:val="21"/>
              </w:rPr>
            </w:pPr>
            <w:r w:rsidDel="00000000" w:rsidR="00000000" w:rsidRPr="00000000">
              <w:rPr>
                <w:sz w:val="21"/>
                <w:szCs w:val="21"/>
                <w:rtl w:val="0"/>
              </w:rPr>
              <w:t xml:space="preserve">Postcode</w:t>
            </w:r>
          </w:p>
        </w:tc>
        <w:tc>
          <w:tcPr>
            <w:shd w:fill="auto" w:val="clear"/>
          </w:tcPr>
          <w:p w:rsidR="00000000" w:rsidDel="00000000" w:rsidP="00000000" w:rsidRDefault="00000000" w:rsidRPr="00000000" w14:paraId="0000003B">
            <w:pPr>
              <w:rPr>
                <w:sz w:val="21"/>
                <w:szCs w:val="2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C">
            <w:pPr>
              <w:rPr>
                <w:sz w:val="21"/>
                <w:szCs w:val="21"/>
              </w:rPr>
            </w:pPr>
            <w:r w:rsidDel="00000000" w:rsidR="00000000" w:rsidRPr="00000000">
              <w:rPr>
                <w:sz w:val="21"/>
                <w:szCs w:val="21"/>
                <w:rtl w:val="0"/>
              </w:rPr>
              <w:t xml:space="preserve">Phone Number</w:t>
            </w:r>
          </w:p>
        </w:tc>
        <w:tc>
          <w:tcPr>
            <w:gridSpan w:val="3"/>
            <w:shd w:fill="auto" w:val="clear"/>
          </w:tcPr>
          <w:p w:rsidR="00000000" w:rsidDel="00000000" w:rsidP="00000000" w:rsidRDefault="00000000" w:rsidRPr="00000000" w14:paraId="0000003D">
            <w:pPr>
              <w:rPr>
                <w:sz w:val="21"/>
                <w:szCs w:val="2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0">
            <w:pPr>
              <w:rPr>
                <w:sz w:val="21"/>
                <w:szCs w:val="21"/>
              </w:rPr>
            </w:pPr>
            <w:r w:rsidDel="00000000" w:rsidR="00000000" w:rsidRPr="00000000">
              <w:rPr>
                <w:sz w:val="21"/>
                <w:szCs w:val="21"/>
                <w:rtl w:val="0"/>
              </w:rPr>
              <w:t xml:space="preserve">E-mail Address</w:t>
            </w:r>
          </w:p>
        </w:tc>
        <w:tc>
          <w:tcPr>
            <w:gridSpan w:val="3"/>
            <w:shd w:fill="auto" w:val="clear"/>
          </w:tcPr>
          <w:p w:rsidR="00000000" w:rsidDel="00000000" w:rsidP="00000000" w:rsidRDefault="00000000" w:rsidRPr="00000000" w14:paraId="00000041">
            <w:pPr>
              <w:rPr>
                <w:sz w:val="21"/>
                <w:szCs w:val="21"/>
              </w:rPr>
            </w:pPr>
            <w:r w:rsidDel="00000000" w:rsidR="00000000" w:rsidRPr="00000000">
              <w:rPr>
                <w:rtl w:val="0"/>
              </w:rPr>
            </w:r>
          </w:p>
        </w:tc>
      </w:tr>
    </w:tbl>
    <w:p w:rsidR="00000000" w:rsidDel="00000000" w:rsidP="00000000" w:rsidRDefault="00000000" w:rsidRPr="00000000" w14:paraId="00000044">
      <w:pPr>
        <w:rPr>
          <w:sz w:val="10"/>
          <w:szCs w:val="10"/>
        </w:rPr>
      </w:pPr>
      <w:r w:rsidDel="00000000" w:rsidR="00000000" w:rsidRPr="00000000">
        <w:rPr>
          <w:rtl w:val="0"/>
        </w:rPr>
      </w:r>
    </w:p>
    <w:p w:rsidR="00000000" w:rsidDel="00000000" w:rsidP="00000000" w:rsidRDefault="00000000" w:rsidRPr="00000000" w14:paraId="00000045">
      <w:pPr>
        <w:rPr>
          <w:sz w:val="10"/>
          <w:szCs w:val="10"/>
        </w:rPr>
      </w:pPr>
      <w:r w:rsidDel="00000000" w:rsidR="00000000" w:rsidRPr="00000000">
        <w:rPr>
          <w:rtl w:val="0"/>
        </w:rPr>
      </w:r>
    </w:p>
    <w:tbl>
      <w:tblPr>
        <w:tblStyle w:val="Table4"/>
        <w:tblW w:w="1019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4"/>
        <w:gridCol w:w="4739"/>
        <w:gridCol w:w="1219"/>
        <w:gridCol w:w="2312"/>
        <w:tblGridChange w:id="0">
          <w:tblGrid>
            <w:gridCol w:w="1924"/>
            <w:gridCol w:w="4739"/>
            <w:gridCol w:w="1219"/>
            <w:gridCol w:w="2312"/>
          </w:tblGrid>
        </w:tblGridChange>
      </w:tblGrid>
      <w:tr>
        <w:trPr>
          <w:cantSplit w:val="0"/>
          <w:tblHeader w:val="0"/>
        </w:trPr>
        <w:tc>
          <w:tcPr>
            <w:gridSpan w:val="4"/>
            <w:shd w:fill="c6d9f1" w:val="clear"/>
          </w:tcPr>
          <w:p w:rsidR="00000000" w:rsidDel="00000000" w:rsidP="00000000" w:rsidRDefault="00000000" w:rsidRPr="00000000" w14:paraId="00000046">
            <w:pPr>
              <w:rPr>
                <w:b w:val="1"/>
                <w:sz w:val="21"/>
                <w:szCs w:val="21"/>
              </w:rPr>
            </w:pPr>
            <w:r w:rsidDel="00000000" w:rsidR="00000000" w:rsidRPr="00000000">
              <w:rPr>
                <w:b w:val="1"/>
                <w:sz w:val="21"/>
                <w:szCs w:val="21"/>
                <w:rtl w:val="0"/>
              </w:rPr>
              <w:t xml:space="preserve">3. Principal designer/Sole or Lead designer details</w:t>
            </w:r>
          </w:p>
        </w:tc>
      </w:tr>
      <w:tr>
        <w:trPr>
          <w:cantSplit w:val="0"/>
          <w:tblHeader w:val="0"/>
        </w:trPr>
        <w:tc>
          <w:tcPr>
            <w:shd w:fill="auto" w:val="clear"/>
          </w:tcPr>
          <w:p w:rsidR="00000000" w:rsidDel="00000000" w:rsidP="00000000" w:rsidRDefault="00000000" w:rsidRPr="00000000" w14:paraId="0000004A">
            <w:pPr>
              <w:rPr>
                <w:sz w:val="21"/>
                <w:szCs w:val="21"/>
              </w:rPr>
            </w:pPr>
            <w:r w:rsidDel="00000000" w:rsidR="00000000" w:rsidRPr="00000000">
              <w:rPr>
                <w:sz w:val="21"/>
                <w:szCs w:val="21"/>
                <w:rtl w:val="0"/>
              </w:rPr>
              <w:t xml:space="preserve">Name</w:t>
            </w:r>
          </w:p>
        </w:tc>
        <w:tc>
          <w:tcPr>
            <w:gridSpan w:val="3"/>
            <w:shd w:fill="auto" w:val="clear"/>
          </w:tcPr>
          <w:p w:rsidR="00000000" w:rsidDel="00000000" w:rsidP="00000000" w:rsidRDefault="00000000" w:rsidRPr="00000000" w14:paraId="0000004B">
            <w:pPr>
              <w:rPr>
                <w:sz w:val="21"/>
                <w:szCs w:val="21"/>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04E">
            <w:pPr>
              <w:rPr>
                <w:sz w:val="21"/>
                <w:szCs w:val="21"/>
              </w:rPr>
            </w:pPr>
            <w:r w:rsidDel="00000000" w:rsidR="00000000" w:rsidRPr="00000000">
              <w:rPr>
                <w:sz w:val="21"/>
                <w:szCs w:val="21"/>
                <w:rtl w:val="0"/>
              </w:rPr>
              <w:t xml:space="preserve">Address</w:t>
            </w:r>
          </w:p>
        </w:tc>
        <w:tc>
          <w:tcPr>
            <w:gridSpan w:val="3"/>
            <w:shd w:fill="auto" w:val="clear"/>
          </w:tcPr>
          <w:p w:rsidR="00000000" w:rsidDel="00000000" w:rsidP="00000000" w:rsidRDefault="00000000" w:rsidRPr="00000000" w14:paraId="0000004F">
            <w:pPr>
              <w:rPr>
                <w:sz w:val="21"/>
                <w:szCs w:val="21"/>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gridSpan w:val="3"/>
            <w:shd w:fill="auto" w:val="clear"/>
          </w:tcPr>
          <w:p w:rsidR="00000000" w:rsidDel="00000000" w:rsidP="00000000" w:rsidRDefault="00000000" w:rsidRPr="00000000" w14:paraId="00000053">
            <w:pPr>
              <w:rPr>
                <w:sz w:val="21"/>
                <w:szCs w:val="21"/>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shd w:fill="auto" w:val="clear"/>
          </w:tcPr>
          <w:p w:rsidR="00000000" w:rsidDel="00000000" w:rsidP="00000000" w:rsidRDefault="00000000" w:rsidRPr="00000000" w14:paraId="00000057">
            <w:pPr>
              <w:rPr>
                <w:sz w:val="21"/>
                <w:szCs w:val="21"/>
              </w:rPr>
            </w:pPr>
            <w:r w:rsidDel="00000000" w:rsidR="00000000" w:rsidRPr="00000000">
              <w:rPr>
                <w:rtl w:val="0"/>
              </w:rPr>
            </w:r>
          </w:p>
        </w:tc>
        <w:tc>
          <w:tcPr>
            <w:shd w:fill="auto" w:val="clear"/>
          </w:tcPr>
          <w:p w:rsidR="00000000" w:rsidDel="00000000" w:rsidP="00000000" w:rsidRDefault="00000000" w:rsidRPr="00000000" w14:paraId="00000058">
            <w:pPr>
              <w:rPr>
                <w:sz w:val="21"/>
                <w:szCs w:val="21"/>
              </w:rPr>
            </w:pPr>
            <w:r w:rsidDel="00000000" w:rsidR="00000000" w:rsidRPr="00000000">
              <w:rPr>
                <w:sz w:val="21"/>
                <w:szCs w:val="21"/>
                <w:rtl w:val="0"/>
              </w:rPr>
              <w:t xml:space="preserve">Postcode</w:t>
            </w:r>
          </w:p>
        </w:tc>
        <w:tc>
          <w:tcPr>
            <w:shd w:fill="auto" w:val="clear"/>
          </w:tcPr>
          <w:p w:rsidR="00000000" w:rsidDel="00000000" w:rsidP="00000000" w:rsidRDefault="00000000" w:rsidRPr="00000000" w14:paraId="00000059">
            <w:pPr>
              <w:rPr>
                <w:sz w:val="21"/>
                <w:szCs w:val="2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A">
            <w:pPr>
              <w:rPr>
                <w:sz w:val="21"/>
                <w:szCs w:val="21"/>
              </w:rPr>
            </w:pPr>
            <w:r w:rsidDel="00000000" w:rsidR="00000000" w:rsidRPr="00000000">
              <w:rPr>
                <w:sz w:val="21"/>
                <w:szCs w:val="21"/>
                <w:rtl w:val="0"/>
              </w:rPr>
              <w:t xml:space="preserve">Phone Number</w:t>
            </w:r>
          </w:p>
        </w:tc>
        <w:tc>
          <w:tcPr>
            <w:gridSpan w:val="3"/>
            <w:shd w:fill="auto" w:val="clear"/>
          </w:tcPr>
          <w:p w:rsidR="00000000" w:rsidDel="00000000" w:rsidP="00000000" w:rsidRDefault="00000000" w:rsidRPr="00000000" w14:paraId="0000005B">
            <w:pPr>
              <w:rPr>
                <w:sz w:val="21"/>
                <w:szCs w:val="2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E">
            <w:pPr>
              <w:rPr>
                <w:sz w:val="21"/>
                <w:szCs w:val="21"/>
              </w:rPr>
            </w:pPr>
            <w:r w:rsidDel="00000000" w:rsidR="00000000" w:rsidRPr="00000000">
              <w:rPr>
                <w:sz w:val="21"/>
                <w:szCs w:val="21"/>
                <w:rtl w:val="0"/>
              </w:rPr>
              <w:t xml:space="preserve">E-mail Address</w:t>
            </w:r>
          </w:p>
        </w:tc>
        <w:tc>
          <w:tcPr>
            <w:gridSpan w:val="3"/>
            <w:shd w:fill="auto" w:val="clear"/>
          </w:tcPr>
          <w:p w:rsidR="00000000" w:rsidDel="00000000" w:rsidP="00000000" w:rsidRDefault="00000000" w:rsidRPr="00000000" w14:paraId="0000005F">
            <w:pPr>
              <w:rPr>
                <w:sz w:val="21"/>
                <w:szCs w:val="21"/>
              </w:rPr>
            </w:pPr>
            <w:r w:rsidDel="00000000" w:rsidR="00000000" w:rsidRPr="00000000">
              <w:rPr>
                <w:rtl w:val="0"/>
              </w:rPr>
            </w:r>
          </w:p>
        </w:tc>
      </w:tr>
    </w:tbl>
    <w:p w:rsidR="00000000" w:rsidDel="00000000" w:rsidP="00000000" w:rsidRDefault="00000000" w:rsidRPr="00000000" w14:paraId="00000062">
      <w:pPr>
        <w:rPr>
          <w:sz w:val="10"/>
          <w:szCs w:val="10"/>
        </w:rPr>
      </w:pPr>
      <w:r w:rsidDel="00000000" w:rsidR="00000000" w:rsidRPr="00000000">
        <w:rPr>
          <w:rtl w:val="0"/>
        </w:rPr>
      </w:r>
    </w:p>
    <w:p w:rsidR="00000000" w:rsidDel="00000000" w:rsidP="00000000" w:rsidRDefault="00000000" w:rsidRPr="00000000" w14:paraId="00000063">
      <w:pPr>
        <w:rPr>
          <w:sz w:val="10"/>
          <w:szCs w:val="10"/>
        </w:rPr>
      </w:pPr>
      <w:r w:rsidDel="00000000" w:rsidR="00000000" w:rsidRPr="00000000">
        <w:rPr>
          <w:rtl w:val="0"/>
        </w:rPr>
      </w:r>
    </w:p>
    <w:tbl>
      <w:tblPr>
        <w:tblStyle w:val="Table5"/>
        <w:tblW w:w="1019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4"/>
        <w:gridCol w:w="4739"/>
        <w:gridCol w:w="1219"/>
        <w:gridCol w:w="2312"/>
        <w:tblGridChange w:id="0">
          <w:tblGrid>
            <w:gridCol w:w="1924"/>
            <w:gridCol w:w="4739"/>
            <w:gridCol w:w="1219"/>
            <w:gridCol w:w="2312"/>
          </w:tblGrid>
        </w:tblGridChange>
      </w:tblGrid>
      <w:tr>
        <w:trPr>
          <w:cantSplit w:val="0"/>
          <w:tblHeader w:val="0"/>
        </w:trPr>
        <w:tc>
          <w:tcPr>
            <w:gridSpan w:val="4"/>
            <w:shd w:fill="c6d9f1" w:val="clear"/>
          </w:tcPr>
          <w:p w:rsidR="00000000" w:rsidDel="00000000" w:rsidP="00000000" w:rsidRDefault="00000000" w:rsidRPr="00000000" w14:paraId="00000064">
            <w:pPr>
              <w:rPr>
                <w:b w:val="1"/>
                <w:sz w:val="21"/>
                <w:szCs w:val="21"/>
              </w:rPr>
            </w:pPr>
            <w:r w:rsidDel="00000000" w:rsidR="00000000" w:rsidRPr="00000000">
              <w:rPr>
                <w:b w:val="1"/>
                <w:sz w:val="21"/>
                <w:szCs w:val="21"/>
                <w:rtl w:val="0"/>
              </w:rPr>
              <w:t xml:space="preserve">4. Principal contractor/Sole contractor details </w:t>
            </w:r>
            <w:r w:rsidDel="00000000" w:rsidR="00000000" w:rsidRPr="00000000">
              <w:rPr>
                <w:sz w:val="21"/>
                <w:szCs w:val="21"/>
                <w:rtl w:val="0"/>
              </w:rPr>
              <w:t xml:space="preserve">(where known)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8">
            <w:pPr>
              <w:rPr>
                <w:sz w:val="21"/>
                <w:szCs w:val="21"/>
              </w:rPr>
            </w:pPr>
            <w:r w:rsidDel="00000000" w:rsidR="00000000" w:rsidRPr="00000000">
              <w:rPr>
                <w:sz w:val="21"/>
                <w:szCs w:val="21"/>
                <w:rtl w:val="0"/>
              </w:rPr>
              <w:t xml:space="preserve">Name</w:t>
            </w:r>
          </w:p>
        </w:tc>
        <w:tc>
          <w:tcPr>
            <w:gridSpan w:val="3"/>
            <w:shd w:fill="auto" w:val="clear"/>
          </w:tcPr>
          <w:p w:rsidR="00000000" w:rsidDel="00000000" w:rsidP="00000000" w:rsidRDefault="00000000" w:rsidRPr="00000000" w14:paraId="00000069">
            <w:pPr>
              <w:rPr>
                <w:sz w:val="21"/>
                <w:szCs w:val="21"/>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06C">
            <w:pPr>
              <w:rPr>
                <w:sz w:val="21"/>
                <w:szCs w:val="21"/>
              </w:rPr>
            </w:pPr>
            <w:r w:rsidDel="00000000" w:rsidR="00000000" w:rsidRPr="00000000">
              <w:rPr>
                <w:sz w:val="21"/>
                <w:szCs w:val="21"/>
                <w:rtl w:val="0"/>
              </w:rPr>
              <w:t xml:space="preserve">Address</w:t>
            </w:r>
          </w:p>
        </w:tc>
        <w:tc>
          <w:tcPr>
            <w:gridSpan w:val="3"/>
            <w:shd w:fill="auto" w:val="clear"/>
          </w:tcPr>
          <w:p w:rsidR="00000000" w:rsidDel="00000000" w:rsidP="00000000" w:rsidRDefault="00000000" w:rsidRPr="00000000" w14:paraId="0000006D">
            <w:pPr>
              <w:rPr>
                <w:sz w:val="21"/>
                <w:szCs w:val="21"/>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gridSpan w:val="3"/>
            <w:shd w:fill="auto" w:val="clear"/>
          </w:tcPr>
          <w:p w:rsidR="00000000" w:rsidDel="00000000" w:rsidP="00000000" w:rsidRDefault="00000000" w:rsidRPr="00000000" w14:paraId="00000071">
            <w:pPr>
              <w:rPr>
                <w:sz w:val="21"/>
                <w:szCs w:val="21"/>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shd w:fill="auto" w:val="clear"/>
          </w:tcPr>
          <w:p w:rsidR="00000000" w:rsidDel="00000000" w:rsidP="00000000" w:rsidRDefault="00000000" w:rsidRPr="00000000" w14:paraId="00000075">
            <w:pPr>
              <w:rPr>
                <w:sz w:val="21"/>
                <w:szCs w:val="21"/>
              </w:rPr>
            </w:pPr>
            <w:r w:rsidDel="00000000" w:rsidR="00000000" w:rsidRPr="00000000">
              <w:rPr>
                <w:rtl w:val="0"/>
              </w:rPr>
            </w:r>
          </w:p>
        </w:tc>
        <w:tc>
          <w:tcPr>
            <w:shd w:fill="auto" w:val="clear"/>
          </w:tcPr>
          <w:p w:rsidR="00000000" w:rsidDel="00000000" w:rsidP="00000000" w:rsidRDefault="00000000" w:rsidRPr="00000000" w14:paraId="00000076">
            <w:pPr>
              <w:rPr>
                <w:sz w:val="21"/>
                <w:szCs w:val="21"/>
              </w:rPr>
            </w:pPr>
            <w:r w:rsidDel="00000000" w:rsidR="00000000" w:rsidRPr="00000000">
              <w:rPr>
                <w:sz w:val="21"/>
                <w:szCs w:val="21"/>
                <w:rtl w:val="0"/>
              </w:rPr>
              <w:t xml:space="preserve">Postcode</w:t>
            </w:r>
          </w:p>
        </w:tc>
        <w:tc>
          <w:tcPr>
            <w:shd w:fill="auto" w:val="clear"/>
          </w:tcPr>
          <w:p w:rsidR="00000000" w:rsidDel="00000000" w:rsidP="00000000" w:rsidRDefault="00000000" w:rsidRPr="00000000" w14:paraId="00000077">
            <w:pPr>
              <w:rPr>
                <w:sz w:val="21"/>
                <w:szCs w:val="2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8">
            <w:pPr>
              <w:rPr>
                <w:sz w:val="21"/>
                <w:szCs w:val="21"/>
              </w:rPr>
            </w:pPr>
            <w:r w:rsidDel="00000000" w:rsidR="00000000" w:rsidRPr="00000000">
              <w:rPr>
                <w:sz w:val="21"/>
                <w:szCs w:val="21"/>
                <w:rtl w:val="0"/>
              </w:rPr>
              <w:t xml:space="preserve">Phone Number</w:t>
            </w:r>
          </w:p>
        </w:tc>
        <w:tc>
          <w:tcPr>
            <w:gridSpan w:val="3"/>
            <w:shd w:fill="auto" w:val="clear"/>
          </w:tcPr>
          <w:p w:rsidR="00000000" w:rsidDel="00000000" w:rsidP="00000000" w:rsidRDefault="00000000" w:rsidRPr="00000000" w14:paraId="00000079">
            <w:pPr>
              <w:rPr>
                <w:sz w:val="21"/>
                <w:szCs w:val="2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C">
            <w:pPr>
              <w:rPr>
                <w:sz w:val="21"/>
                <w:szCs w:val="21"/>
              </w:rPr>
            </w:pPr>
            <w:r w:rsidDel="00000000" w:rsidR="00000000" w:rsidRPr="00000000">
              <w:rPr>
                <w:sz w:val="21"/>
                <w:szCs w:val="21"/>
                <w:rtl w:val="0"/>
              </w:rPr>
              <w:t xml:space="preserve">E-mail Address</w:t>
            </w:r>
          </w:p>
        </w:tc>
        <w:tc>
          <w:tcPr>
            <w:gridSpan w:val="3"/>
            <w:shd w:fill="auto" w:val="clear"/>
          </w:tcPr>
          <w:p w:rsidR="00000000" w:rsidDel="00000000" w:rsidP="00000000" w:rsidRDefault="00000000" w:rsidRPr="00000000" w14:paraId="0000007D">
            <w:pPr>
              <w:rPr>
                <w:sz w:val="21"/>
                <w:szCs w:val="21"/>
              </w:rPr>
            </w:pPr>
            <w:r w:rsidDel="00000000" w:rsidR="00000000" w:rsidRPr="00000000">
              <w:rPr>
                <w:rtl w:val="0"/>
              </w:rPr>
            </w:r>
          </w:p>
        </w:tc>
      </w:tr>
    </w:tbl>
    <w:p w:rsidR="00000000" w:rsidDel="00000000" w:rsidP="00000000" w:rsidRDefault="00000000" w:rsidRPr="00000000" w14:paraId="00000080">
      <w:pPr>
        <w:rPr>
          <w:sz w:val="10"/>
          <w:szCs w:val="10"/>
        </w:rPr>
      </w:pPr>
      <w:r w:rsidDel="00000000" w:rsidR="00000000" w:rsidRPr="00000000">
        <w:rPr>
          <w:rtl w:val="0"/>
        </w:rPr>
      </w:r>
    </w:p>
    <w:p w:rsidR="00000000" w:rsidDel="00000000" w:rsidP="00000000" w:rsidRDefault="00000000" w:rsidRPr="00000000" w14:paraId="00000081">
      <w:pPr>
        <w:rPr>
          <w:sz w:val="10"/>
          <w:szCs w:val="10"/>
        </w:rPr>
      </w:pPr>
      <w:r w:rsidDel="00000000" w:rsidR="00000000" w:rsidRPr="00000000">
        <w:rPr>
          <w:rtl w:val="0"/>
        </w:rPr>
      </w:r>
    </w:p>
    <w:tbl>
      <w:tblPr>
        <w:tblStyle w:val="Table6"/>
        <w:tblW w:w="1019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4"/>
        <w:gridCol w:w="4739"/>
        <w:gridCol w:w="1219"/>
        <w:gridCol w:w="2312"/>
        <w:tblGridChange w:id="0">
          <w:tblGrid>
            <w:gridCol w:w="1924"/>
            <w:gridCol w:w="4739"/>
            <w:gridCol w:w="1219"/>
            <w:gridCol w:w="2312"/>
          </w:tblGrid>
        </w:tblGridChange>
      </w:tblGrid>
      <w:tr>
        <w:trPr>
          <w:cantSplit w:val="0"/>
          <w:tblHeader w:val="0"/>
        </w:trPr>
        <w:tc>
          <w:tcPr>
            <w:gridSpan w:val="4"/>
            <w:shd w:fill="c6d9f1" w:val="clear"/>
          </w:tcPr>
          <w:p w:rsidR="00000000" w:rsidDel="00000000" w:rsidP="00000000" w:rsidRDefault="00000000" w:rsidRPr="00000000" w14:paraId="00000082">
            <w:pPr>
              <w:rPr>
                <w:b w:val="1"/>
                <w:sz w:val="21"/>
                <w:szCs w:val="21"/>
              </w:rPr>
            </w:pPr>
            <w:r w:rsidDel="00000000" w:rsidR="00000000" w:rsidRPr="00000000">
              <w:rPr>
                <w:b w:val="1"/>
                <w:sz w:val="21"/>
                <w:szCs w:val="21"/>
                <w:rtl w:val="0"/>
              </w:rPr>
              <w:t xml:space="preserve">5. Location of building to which work relates</w:t>
            </w:r>
          </w:p>
        </w:tc>
      </w:tr>
      <w:tr>
        <w:trPr>
          <w:cantSplit w:val="0"/>
          <w:tblHeader w:val="0"/>
        </w:trPr>
        <w:tc>
          <w:tcPr>
            <w:vMerge w:val="restart"/>
            <w:shd w:fill="auto" w:val="clear"/>
          </w:tcPr>
          <w:p w:rsidR="00000000" w:rsidDel="00000000" w:rsidP="00000000" w:rsidRDefault="00000000" w:rsidRPr="00000000" w14:paraId="00000086">
            <w:pPr>
              <w:rPr>
                <w:sz w:val="21"/>
                <w:szCs w:val="21"/>
              </w:rPr>
            </w:pPr>
            <w:r w:rsidDel="00000000" w:rsidR="00000000" w:rsidRPr="00000000">
              <w:rPr>
                <w:sz w:val="21"/>
                <w:szCs w:val="21"/>
                <w:rtl w:val="0"/>
              </w:rPr>
              <w:t xml:space="preserve">Address</w:t>
            </w:r>
          </w:p>
        </w:tc>
        <w:tc>
          <w:tcPr>
            <w:gridSpan w:val="3"/>
            <w:shd w:fill="auto" w:val="clear"/>
          </w:tcPr>
          <w:p w:rsidR="00000000" w:rsidDel="00000000" w:rsidP="00000000" w:rsidRDefault="00000000" w:rsidRPr="00000000" w14:paraId="00000087">
            <w:pPr>
              <w:rPr>
                <w:sz w:val="21"/>
                <w:szCs w:val="21"/>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gridSpan w:val="3"/>
            <w:shd w:fill="auto" w:val="clear"/>
          </w:tcPr>
          <w:p w:rsidR="00000000" w:rsidDel="00000000" w:rsidP="00000000" w:rsidRDefault="00000000" w:rsidRPr="00000000" w14:paraId="0000008B">
            <w:pPr>
              <w:rPr>
                <w:sz w:val="21"/>
                <w:szCs w:val="21"/>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shd w:fill="auto" w:val="clear"/>
          </w:tcPr>
          <w:p w:rsidR="00000000" w:rsidDel="00000000" w:rsidP="00000000" w:rsidRDefault="00000000" w:rsidRPr="00000000" w14:paraId="0000008F">
            <w:pPr>
              <w:rPr>
                <w:sz w:val="21"/>
                <w:szCs w:val="21"/>
              </w:rPr>
            </w:pPr>
            <w:r w:rsidDel="00000000" w:rsidR="00000000" w:rsidRPr="00000000">
              <w:rPr>
                <w:rtl w:val="0"/>
              </w:rPr>
            </w:r>
          </w:p>
        </w:tc>
        <w:tc>
          <w:tcPr>
            <w:shd w:fill="auto" w:val="clear"/>
          </w:tcPr>
          <w:p w:rsidR="00000000" w:rsidDel="00000000" w:rsidP="00000000" w:rsidRDefault="00000000" w:rsidRPr="00000000" w14:paraId="00000090">
            <w:pPr>
              <w:rPr>
                <w:sz w:val="21"/>
                <w:szCs w:val="21"/>
              </w:rPr>
            </w:pPr>
            <w:r w:rsidDel="00000000" w:rsidR="00000000" w:rsidRPr="00000000">
              <w:rPr>
                <w:sz w:val="21"/>
                <w:szCs w:val="21"/>
                <w:rtl w:val="0"/>
              </w:rPr>
              <w:t xml:space="preserve">Postcode</w:t>
            </w:r>
          </w:p>
        </w:tc>
        <w:tc>
          <w:tcPr>
            <w:shd w:fill="auto" w:val="clear"/>
          </w:tcPr>
          <w:p w:rsidR="00000000" w:rsidDel="00000000" w:rsidP="00000000" w:rsidRDefault="00000000" w:rsidRPr="00000000" w14:paraId="00000091">
            <w:pPr>
              <w:rPr>
                <w:sz w:val="21"/>
                <w:szCs w:val="21"/>
              </w:rPr>
            </w:pPr>
            <w:r w:rsidDel="00000000" w:rsidR="00000000" w:rsidRPr="00000000">
              <w:rPr>
                <w:rtl w:val="0"/>
              </w:rPr>
            </w:r>
          </w:p>
        </w:tc>
      </w:tr>
    </w:tbl>
    <w:p w:rsidR="00000000" w:rsidDel="00000000" w:rsidP="00000000" w:rsidRDefault="00000000" w:rsidRPr="00000000" w14:paraId="00000092">
      <w:pPr>
        <w:rPr>
          <w:sz w:val="10"/>
          <w:szCs w:val="10"/>
        </w:rPr>
      </w:pPr>
      <w:r w:rsidDel="00000000" w:rsidR="00000000" w:rsidRPr="00000000">
        <w:rPr>
          <w:rtl w:val="0"/>
        </w:rPr>
      </w:r>
    </w:p>
    <w:p w:rsidR="00000000" w:rsidDel="00000000" w:rsidP="00000000" w:rsidRDefault="00000000" w:rsidRPr="00000000" w14:paraId="00000093">
      <w:pPr>
        <w:rPr>
          <w:sz w:val="10"/>
          <w:szCs w:val="10"/>
        </w:rPr>
      </w:pPr>
      <w:r w:rsidDel="00000000" w:rsidR="00000000" w:rsidRPr="00000000">
        <w:rPr>
          <w:rtl w:val="0"/>
        </w:rPr>
      </w:r>
    </w:p>
    <w:tbl>
      <w:tblPr>
        <w:tblStyle w:val="Table7"/>
        <w:tblpPr w:leftFromText="180" w:rightFromText="180" w:topFromText="0" w:bottomFromText="0" w:vertAnchor="text" w:horzAnchor="text" w:tblpX="0" w:tblpY="36"/>
        <w:tblW w:w="102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10"/>
        <w:gridCol w:w="735"/>
        <w:gridCol w:w="555"/>
        <w:tblGridChange w:id="0">
          <w:tblGrid>
            <w:gridCol w:w="8910"/>
            <w:gridCol w:w="735"/>
            <w:gridCol w:w="555"/>
          </w:tblGrid>
        </w:tblGridChange>
      </w:tblGrid>
      <w:tr>
        <w:trPr>
          <w:cantSplit w:val="0"/>
          <w:trHeight w:val="266" w:hRule="atLeast"/>
          <w:tblHeader w:val="0"/>
        </w:trPr>
        <w:tc>
          <w:tcPr>
            <w:gridSpan w:val="3"/>
            <w:shd w:fill="c6d9f1" w:val="clear"/>
          </w:tcPr>
          <w:p w:rsidR="00000000" w:rsidDel="00000000" w:rsidP="00000000" w:rsidRDefault="00000000" w:rsidRPr="00000000" w14:paraId="00000094">
            <w:pPr>
              <w:rPr>
                <w:b w:val="1"/>
                <w:sz w:val="21"/>
                <w:szCs w:val="21"/>
              </w:rPr>
            </w:pPr>
            <w:r w:rsidDel="00000000" w:rsidR="00000000" w:rsidRPr="00000000">
              <w:rPr>
                <w:b w:val="1"/>
                <w:sz w:val="21"/>
                <w:szCs w:val="21"/>
                <w:rtl w:val="0"/>
              </w:rPr>
              <w:t xml:space="preserve">6. Regulatory Reform (Fire Safety) Order 2005 ( as amended)</w:t>
            </w:r>
            <w:r w:rsidDel="00000000" w:rsidR="00000000" w:rsidRPr="00000000">
              <w:rPr>
                <w:sz w:val="21"/>
                <w:szCs w:val="21"/>
                <w:rtl w:val="0"/>
              </w:rPr>
              <w:t xml:space="preserve"> </w:t>
            </w:r>
            <w:r w:rsidDel="00000000" w:rsidR="00000000" w:rsidRPr="00000000">
              <w:rPr>
                <w:rtl w:val="0"/>
              </w:rPr>
            </w:r>
          </w:p>
        </w:tc>
      </w:tr>
      <w:tr>
        <w:trPr>
          <w:cantSplit w:val="0"/>
          <w:trHeight w:val="392.21923828125" w:hRule="atLeast"/>
          <w:tblHeader w:val="0"/>
        </w:trPr>
        <w:tc>
          <w:tcPr>
            <w:vMerge w:val="restart"/>
            <w:shd w:fill="auto" w:val="clear"/>
          </w:tcPr>
          <w:p w:rsidR="00000000" w:rsidDel="00000000" w:rsidP="00000000" w:rsidRDefault="00000000" w:rsidRPr="00000000" w14:paraId="00000097">
            <w:pPr>
              <w:tabs>
                <w:tab w:val="left" w:leader="none" w:pos="2443"/>
                <w:tab w:val="left" w:leader="none" w:pos="5420"/>
              </w:tabs>
              <w:rPr>
                <w:sz w:val="21"/>
                <w:szCs w:val="21"/>
              </w:rPr>
            </w:pPr>
            <w:r w:rsidDel="00000000" w:rsidR="00000000" w:rsidRPr="00000000">
              <w:rPr>
                <w:sz w:val="21"/>
                <w:szCs w:val="21"/>
                <w:rtl w:val="0"/>
              </w:rPr>
              <w:t xml:space="preserve">Is this building to be put, or intended to be put, to a use which is designated </w:t>
              <w:br w:type="textWrapping"/>
              <w:t xml:space="preserve">for the purpose of Regulatory Reform (Fire Safety) Order 2005?</w:t>
            </w:r>
          </w:p>
        </w:tc>
        <w:tc>
          <w:tcPr>
            <w:shd w:fill="auto" w:val="clear"/>
            <w:vAlign w:val="center"/>
          </w:tcPr>
          <w:p w:rsidR="00000000" w:rsidDel="00000000" w:rsidP="00000000" w:rsidRDefault="00000000" w:rsidRPr="00000000" w14:paraId="00000098">
            <w:pPr>
              <w:tabs>
                <w:tab w:val="left" w:leader="none" w:pos="2443"/>
                <w:tab w:val="left" w:leader="none" w:pos="5420"/>
              </w:tabs>
              <w:rPr>
                <w:sz w:val="21"/>
                <w:szCs w:val="21"/>
              </w:rPr>
            </w:pPr>
            <w:r w:rsidDel="00000000" w:rsidR="00000000" w:rsidRPr="00000000">
              <w:rPr>
                <w:sz w:val="21"/>
                <w:szCs w:val="21"/>
                <w:rtl w:val="0"/>
              </w:rPr>
              <w:t xml:space="preserve">Yes</w:t>
            </w:r>
          </w:p>
        </w:tc>
        <w:tc>
          <w:tcPr>
            <w:shd w:fill="auto" w:val="clear"/>
            <w:vAlign w:val="center"/>
          </w:tcPr>
          <w:p w:rsidR="00000000" w:rsidDel="00000000" w:rsidP="00000000" w:rsidRDefault="00000000" w:rsidRPr="00000000" w14:paraId="00000099">
            <w:pPr>
              <w:tabs>
                <w:tab w:val="left" w:leader="none" w:pos="2443"/>
                <w:tab w:val="left" w:leader="none" w:pos="5420"/>
              </w:tabs>
              <w:jc w:val="center"/>
              <w:rPr>
                <w:sz w:val="21"/>
                <w:szCs w:val="21"/>
              </w:rPr>
            </w:pPr>
            <w:r w:rsidDel="00000000" w:rsidR="00000000" w:rsidRPr="00000000">
              <w:rPr>
                <w:rtl w:val="0"/>
              </w:rPr>
            </w:r>
          </w:p>
        </w:tc>
      </w:tr>
      <w:tr>
        <w:trPr>
          <w:cantSplit w:val="0"/>
          <w:trHeight w:val="392.21923828125" w:hRule="atLeast"/>
          <w:tblHeader w:val="0"/>
        </w:trPr>
        <w:tc>
          <w:tcPr>
            <w:vMerge w:val="continue"/>
            <w:shd w:fill="auto" w:val="clear"/>
          </w:tcPr>
          <w:p w:rsidR="00000000" w:rsidDel="00000000" w:rsidP="00000000" w:rsidRDefault="00000000" w:rsidRPr="00000000" w14:paraId="0000009A">
            <w:pPr>
              <w:tabs>
                <w:tab w:val="left" w:leader="none" w:pos="2443"/>
                <w:tab w:val="left" w:leader="none" w:pos="5420"/>
              </w:tabs>
              <w:spacing w:after="0" w:before="0" w:line="240" w:lineRule="auto"/>
              <w:ind w:left="0" w:firstLine="0"/>
              <w:rPr>
                <w:sz w:val="21"/>
                <w:szCs w:val="21"/>
              </w:rPr>
            </w:pPr>
            <w:r w:rsidDel="00000000" w:rsidR="00000000" w:rsidRPr="00000000">
              <w:rPr>
                <w:rtl w:val="0"/>
              </w:rPr>
            </w:r>
          </w:p>
        </w:tc>
        <w:tc>
          <w:tcPr>
            <w:shd w:fill="auto" w:val="clear"/>
            <w:vAlign w:val="center"/>
          </w:tcPr>
          <w:p w:rsidR="00000000" w:rsidDel="00000000" w:rsidP="00000000" w:rsidRDefault="00000000" w:rsidRPr="00000000" w14:paraId="0000009B">
            <w:pPr>
              <w:tabs>
                <w:tab w:val="left" w:leader="none" w:pos="2443"/>
                <w:tab w:val="left" w:leader="none" w:pos="5420"/>
              </w:tabs>
              <w:rPr>
                <w:sz w:val="21"/>
                <w:szCs w:val="21"/>
              </w:rPr>
            </w:pPr>
            <w:r w:rsidDel="00000000" w:rsidR="00000000" w:rsidRPr="00000000">
              <w:rPr>
                <w:sz w:val="21"/>
                <w:szCs w:val="21"/>
                <w:rtl w:val="0"/>
              </w:rPr>
              <w:t xml:space="preserve">No </w:t>
            </w:r>
          </w:p>
        </w:tc>
        <w:tc>
          <w:tcPr>
            <w:shd w:fill="auto" w:val="clear"/>
            <w:vAlign w:val="center"/>
          </w:tcPr>
          <w:p w:rsidR="00000000" w:rsidDel="00000000" w:rsidP="00000000" w:rsidRDefault="00000000" w:rsidRPr="00000000" w14:paraId="0000009C">
            <w:pPr>
              <w:tabs>
                <w:tab w:val="left" w:leader="none" w:pos="2443"/>
                <w:tab w:val="left" w:leader="none" w:pos="5420"/>
              </w:tabs>
              <w:jc w:val="center"/>
              <w:rPr>
                <w:sz w:val="21"/>
                <w:szCs w:val="21"/>
              </w:rPr>
            </w:pPr>
            <w:r w:rsidDel="00000000" w:rsidR="00000000" w:rsidRPr="00000000">
              <w:rPr>
                <w:rtl w:val="0"/>
              </w:rPr>
            </w:r>
          </w:p>
        </w:tc>
      </w:tr>
    </w:tbl>
    <w:p w:rsidR="00000000" w:rsidDel="00000000" w:rsidP="00000000" w:rsidRDefault="00000000" w:rsidRPr="00000000" w14:paraId="0000009D">
      <w:pPr>
        <w:rPr>
          <w:sz w:val="10"/>
          <w:szCs w:val="10"/>
        </w:rPr>
      </w:pPr>
      <w:r w:rsidDel="00000000" w:rsidR="00000000" w:rsidRPr="00000000">
        <w:rPr>
          <w:rtl w:val="0"/>
        </w:rPr>
      </w:r>
    </w:p>
    <w:tbl>
      <w:tblPr>
        <w:tblStyle w:val="Table8"/>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4"/>
        <w:tblGridChange w:id="0">
          <w:tblGrid>
            <w:gridCol w:w="10194"/>
          </w:tblGrid>
        </w:tblGridChange>
      </w:tblGrid>
      <w:tr>
        <w:trPr>
          <w:cantSplit w:val="0"/>
          <w:tblHeader w:val="0"/>
        </w:trPr>
        <w:tc>
          <w:tcPr>
            <w:shd w:fill="c6d9f1" w:val="clear"/>
          </w:tcPr>
          <w:p w:rsidR="00000000" w:rsidDel="00000000" w:rsidP="00000000" w:rsidRDefault="00000000" w:rsidRPr="00000000" w14:paraId="0000009E">
            <w:pPr>
              <w:tabs>
                <w:tab w:val="right" w:leader="none" w:pos="9911.5"/>
              </w:tabs>
              <w:rPr>
                <w:b w:val="1"/>
                <w:sz w:val="21"/>
                <w:szCs w:val="21"/>
              </w:rPr>
            </w:pPr>
            <w:r w:rsidDel="00000000" w:rsidR="00000000" w:rsidRPr="00000000">
              <w:rPr>
                <w:b w:val="1"/>
                <w:sz w:val="21"/>
                <w:szCs w:val="21"/>
                <w:rtl w:val="0"/>
              </w:rPr>
              <w:t xml:space="preserve">7. Existing Buildings</w:t>
              <w:tab/>
            </w:r>
            <w:r w:rsidDel="00000000" w:rsidR="00000000" w:rsidRPr="00000000">
              <w:rPr>
                <w:i w:val="1"/>
                <w:sz w:val="21"/>
                <w:szCs w:val="21"/>
                <w:rtl w:val="0"/>
              </w:rPr>
              <w:t xml:space="preserve">(append additional information where necessary)</w:t>
            </w:r>
            <w:r w:rsidDel="00000000" w:rsidR="00000000" w:rsidRPr="00000000">
              <w:rPr>
                <w:b w:val="1"/>
                <w:sz w:val="21"/>
                <w:szCs w:val="21"/>
                <w:rtl w:val="0"/>
              </w:rPr>
              <w:t xml:space="preserve"> </w:t>
            </w:r>
          </w:p>
          <w:p w:rsidR="00000000" w:rsidDel="00000000" w:rsidP="00000000" w:rsidRDefault="00000000" w:rsidRPr="00000000" w14:paraId="0000009F">
            <w:pPr>
              <w:rPr>
                <w:sz w:val="21"/>
                <w:szCs w:val="21"/>
              </w:rPr>
            </w:pPr>
            <w:r w:rsidDel="00000000" w:rsidR="00000000" w:rsidRPr="00000000">
              <w:rPr>
                <w:sz w:val="21"/>
                <w:szCs w:val="21"/>
                <w:rtl w:val="0"/>
              </w:rPr>
              <w:t xml:space="preserve">Where applicable, provide a description of the existing building including:</w:t>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96.06299212598424" w:right="0" w:hanging="371.33858267716533"/>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details of the current use of the building, including the current</w:t>
            </w:r>
            <w:r w:rsidDel="00000000" w:rsidR="00000000" w:rsidRPr="00000000">
              <w:rPr>
                <w:sz w:val="21"/>
                <w:szCs w:val="21"/>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use of each storey</w:t>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96.06299212598424" w:right="0" w:hanging="371.33858267716533"/>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sz w:val="21"/>
                <w:szCs w:val="21"/>
                <w:rtl w:val="0"/>
              </w:rPr>
              <w:t xml:space="preserve">t</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he Height of the building</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96.06299212598424" w:right="0" w:hanging="371.33858267716533"/>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number of storeys in the building as determined in accordance with Regulation 6 of the Higher-Risk Buildings (Descriptions and Supplementary Provisions) Regulations 2023</w:t>
            </w:r>
            <w:r w:rsidDel="00000000" w:rsidR="00000000" w:rsidRPr="00000000">
              <w:rPr>
                <w:rtl w:val="0"/>
              </w:rPr>
            </w:r>
          </w:p>
        </w:tc>
      </w:tr>
      <w:tr>
        <w:trPr>
          <w:cantSplit w:val="0"/>
          <w:trHeight w:val="5535" w:hRule="atLeast"/>
          <w:tblHeader w:val="0"/>
        </w:trPr>
        <w:tc>
          <w:tcPr>
            <w:shd w:fill="auto" w:val="clear"/>
          </w:tcPr>
          <w:p w:rsidR="00000000" w:rsidDel="00000000" w:rsidP="00000000" w:rsidRDefault="00000000" w:rsidRPr="00000000" w14:paraId="000000A3">
            <w:pPr>
              <w:rPr>
                <w:sz w:val="21"/>
                <w:szCs w:val="21"/>
              </w:rPr>
            </w:pPr>
            <w:r w:rsidDel="00000000" w:rsidR="00000000" w:rsidRPr="00000000">
              <w:rPr>
                <w:rtl w:val="0"/>
              </w:rPr>
            </w:r>
          </w:p>
        </w:tc>
      </w:tr>
    </w:tbl>
    <w:p w:rsidR="00000000" w:rsidDel="00000000" w:rsidP="00000000" w:rsidRDefault="00000000" w:rsidRPr="00000000" w14:paraId="000000A4">
      <w:pPr>
        <w:rPr>
          <w:sz w:val="10"/>
          <w:szCs w:val="10"/>
        </w:rPr>
      </w:pPr>
      <w:r w:rsidDel="00000000" w:rsidR="00000000" w:rsidRPr="00000000">
        <w:rPr>
          <w:rtl w:val="0"/>
        </w:rPr>
      </w:r>
    </w:p>
    <w:p w:rsidR="00000000" w:rsidDel="00000000" w:rsidP="00000000" w:rsidRDefault="00000000" w:rsidRPr="00000000" w14:paraId="000000A5">
      <w:pPr>
        <w:rPr>
          <w:sz w:val="10"/>
          <w:szCs w:val="10"/>
        </w:rPr>
      </w:pPr>
      <w:r w:rsidDel="00000000" w:rsidR="00000000" w:rsidRPr="00000000">
        <w:rPr>
          <w:rtl w:val="0"/>
        </w:rPr>
      </w:r>
    </w:p>
    <w:tbl>
      <w:tblPr>
        <w:tblStyle w:val="Table9"/>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4"/>
        <w:tblGridChange w:id="0">
          <w:tblGrid>
            <w:gridCol w:w="10194"/>
          </w:tblGrid>
        </w:tblGridChange>
      </w:tblGrid>
      <w:tr>
        <w:trPr>
          <w:cantSplit w:val="0"/>
          <w:tblHeader w:val="0"/>
        </w:trPr>
        <w:tc>
          <w:tcPr>
            <w:shd w:fill="c6d9f1" w:val="clear"/>
          </w:tcPr>
          <w:p w:rsidR="00000000" w:rsidDel="00000000" w:rsidP="00000000" w:rsidRDefault="00000000" w:rsidRPr="00000000" w14:paraId="000000A6">
            <w:pPr>
              <w:tabs>
                <w:tab w:val="right" w:leader="none" w:pos="9911.5"/>
              </w:tabs>
              <w:rPr>
                <w:sz w:val="21"/>
                <w:szCs w:val="21"/>
              </w:rPr>
            </w:pPr>
            <w:r w:rsidDel="00000000" w:rsidR="00000000" w:rsidRPr="00000000">
              <w:rPr>
                <w:b w:val="1"/>
                <w:sz w:val="21"/>
                <w:szCs w:val="21"/>
                <w:rtl w:val="0"/>
              </w:rPr>
              <w:t xml:space="preserve">8. Proposed work / Change of use</w:t>
              <w:tab/>
            </w:r>
            <w:r w:rsidDel="00000000" w:rsidR="00000000" w:rsidRPr="00000000">
              <w:rPr>
                <w:i w:val="1"/>
                <w:sz w:val="21"/>
                <w:szCs w:val="21"/>
                <w:rtl w:val="0"/>
              </w:rPr>
              <w:t xml:space="preserve">(append additional information where necessary)</w:t>
            </w:r>
            <w:r w:rsidDel="00000000" w:rsidR="00000000" w:rsidRPr="00000000">
              <w:rPr>
                <w:b w:val="1"/>
                <w:sz w:val="21"/>
                <w:szCs w:val="21"/>
                <w:rtl w:val="0"/>
              </w:rPr>
              <w:t xml:space="preserve"> </w:t>
            </w:r>
            <w:r w:rsidDel="00000000" w:rsidR="00000000" w:rsidRPr="00000000">
              <w:rPr>
                <w:rtl w:val="0"/>
              </w:rPr>
            </w:r>
          </w:p>
          <w:p w:rsidR="00000000" w:rsidDel="00000000" w:rsidP="00000000" w:rsidRDefault="00000000" w:rsidRPr="00000000" w14:paraId="000000A7">
            <w:pPr>
              <w:rPr>
                <w:sz w:val="21"/>
                <w:szCs w:val="21"/>
              </w:rPr>
            </w:pPr>
            <w:r w:rsidDel="00000000" w:rsidR="00000000" w:rsidRPr="00000000">
              <w:rPr>
                <w:sz w:val="21"/>
                <w:szCs w:val="21"/>
                <w:rtl w:val="0"/>
              </w:rPr>
              <w:t xml:space="preserve">Provide a description of the proposed work, including:</w:t>
            </w:r>
          </w:p>
          <w:p w:rsidR="00000000" w:rsidDel="00000000" w:rsidP="00000000" w:rsidRDefault="00000000" w:rsidRPr="00000000" w14:paraId="000000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96.06299212598424" w:right="0" w:hanging="37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details of the intended use of the building, including the intended use of each storey</w:t>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96.06299212598424" w:right="0" w:hanging="37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height of the building after the proposed work</w:t>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96.06299212598424" w:right="0" w:hanging="37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number of storeys in the building after the proposed work as determined in accordance with Regulation 6 of the Higher-Risk Buildings (Descriptions and Supplementary Provisions) Regulations 2023</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96.06299212598424" w:right="0" w:hanging="37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provision to be made for the drainage of the building</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96.06299212598424" w:right="0" w:hanging="37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where paragraph H4 of Schedule 1 imposes a requirement, the precautions to be taken in the building over a drain, sewer or disposal main to comply with the requirements of that paragraph</w:t>
            </w:r>
            <w:r w:rsidDel="00000000" w:rsidR="00000000" w:rsidRPr="00000000">
              <w:rPr>
                <w:rtl w:val="0"/>
              </w:rPr>
            </w:r>
          </w:p>
        </w:tc>
      </w:tr>
      <w:tr>
        <w:trPr>
          <w:cantSplit w:val="0"/>
          <w:trHeight w:val="5640" w:hRule="atLeast"/>
          <w:tblHeader w:val="0"/>
        </w:trPr>
        <w:tc>
          <w:tcPr>
            <w:shd w:fill="auto" w:val="clear"/>
          </w:tcPr>
          <w:p w:rsidR="00000000" w:rsidDel="00000000" w:rsidP="00000000" w:rsidRDefault="00000000" w:rsidRPr="00000000" w14:paraId="000000AD">
            <w:pPr>
              <w:rPr>
                <w:sz w:val="21"/>
                <w:szCs w:val="21"/>
              </w:rPr>
            </w:pPr>
            <w:r w:rsidDel="00000000" w:rsidR="00000000" w:rsidRPr="00000000">
              <w:rPr>
                <w:rtl w:val="0"/>
              </w:rPr>
            </w:r>
          </w:p>
        </w:tc>
      </w:tr>
    </w:tbl>
    <w:p w:rsidR="00000000" w:rsidDel="00000000" w:rsidP="00000000" w:rsidRDefault="00000000" w:rsidRPr="00000000" w14:paraId="000000AE">
      <w:pPr>
        <w:rPr>
          <w:sz w:val="10"/>
          <w:szCs w:val="10"/>
        </w:rPr>
      </w:pPr>
      <w:r w:rsidDel="00000000" w:rsidR="00000000" w:rsidRPr="00000000">
        <w:rPr>
          <w:rtl w:val="0"/>
        </w:rPr>
      </w:r>
    </w:p>
    <w:p w:rsidR="00000000" w:rsidDel="00000000" w:rsidP="00000000" w:rsidRDefault="00000000" w:rsidRPr="00000000" w14:paraId="000000AF">
      <w:pPr>
        <w:rPr>
          <w:sz w:val="10"/>
          <w:szCs w:val="10"/>
        </w:rPr>
      </w:pPr>
      <w:r w:rsidDel="00000000" w:rsidR="00000000" w:rsidRPr="00000000">
        <w:rPr>
          <w:rtl w:val="0"/>
        </w:rPr>
      </w:r>
    </w:p>
    <w:tbl>
      <w:tblPr>
        <w:tblStyle w:val="Table10"/>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4"/>
        <w:tblGridChange w:id="0">
          <w:tblGrid>
            <w:gridCol w:w="10194"/>
          </w:tblGrid>
        </w:tblGridChange>
      </w:tblGrid>
      <w:tr>
        <w:trPr>
          <w:cantSplit w:val="0"/>
          <w:tblHeader w:val="0"/>
        </w:trPr>
        <w:tc>
          <w:tcPr>
            <w:shd w:fill="c6d9f1" w:val="clear"/>
          </w:tcPr>
          <w:p w:rsidR="00000000" w:rsidDel="00000000" w:rsidP="00000000" w:rsidRDefault="00000000" w:rsidRPr="00000000" w14:paraId="000000B0">
            <w:pPr>
              <w:rPr>
                <w:b w:val="1"/>
                <w:sz w:val="21"/>
                <w:szCs w:val="21"/>
              </w:rPr>
            </w:pPr>
            <w:r w:rsidDel="00000000" w:rsidR="00000000" w:rsidRPr="00000000">
              <w:rPr>
                <w:b w:val="1"/>
                <w:sz w:val="21"/>
                <w:szCs w:val="21"/>
                <w:rtl w:val="0"/>
              </w:rPr>
              <w:t xml:space="preserve">9. Commencement</w:t>
            </w:r>
          </w:p>
          <w:p w:rsidR="00000000" w:rsidDel="00000000" w:rsidP="00000000" w:rsidRDefault="00000000" w:rsidRPr="00000000" w14:paraId="000000B1">
            <w:pPr>
              <w:rPr>
                <w:sz w:val="21"/>
                <w:szCs w:val="21"/>
              </w:rPr>
            </w:pPr>
            <w:r w:rsidDel="00000000" w:rsidR="00000000" w:rsidRPr="00000000">
              <w:rPr>
                <w:sz w:val="21"/>
                <w:szCs w:val="21"/>
                <w:rtl w:val="0"/>
              </w:rPr>
              <w:t xml:space="preserve">State the date when it is proposed the work will reach the point when it is to be regarded as commenced in accordance with Regulation 46A (lapse of building control approval, commencement of work); or where the work does not consist of work to which paragraph (2) or (3) of Regulation 46A applies, state the details of the work which the client considers amounts to 15% of the proposed work</w:t>
            </w:r>
          </w:p>
        </w:tc>
      </w:tr>
      <w:tr>
        <w:trPr>
          <w:cantSplit w:val="0"/>
          <w:trHeight w:val="590" w:hRule="atLeast"/>
          <w:tblHeader w:val="0"/>
        </w:trPr>
        <w:tc>
          <w:tcPr>
            <w:shd w:fill="auto" w:val="clear"/>
          </w:tcPr>
          <w:p w:rsidR="00000000" w:rsidDel="00000000" w:rsidP="00000000" w:rsidRDefault="00000000" w:rsidRPr="00000000" w14:paraId="000000B2">
            <w:pPr>
              <w:rPr>
                <w:sz w:val="21"/>
                <w:szCs w:val="21"/>
              </w:rPr>
            </w:pPr>
            <w:r w:rsidDel="00000000" w:rsidR="00000000" w:rsidRPr="00000000">
              <w:rPr>
                <w:rtl w:val="0"/>
              </w:rPr>
            </w:r>
          </w:p>
        </w:tc>
      </w:tr>
    </w:tbl>
    <w:p w:rsidR="00000000" w:rsidDel="00000000" w:rsidP="00000000" w:rsidRDefault="00000000" w:rsidRPr="00000000" w14:paraId="000000B3">
      <w:pPr>
        <w:rPr>
          <w:sz w:val="10"/>
          <w:szCs w:val="10"/>
        </w:rPr>
      </w:pPr>
      <w:r w:rsidDel="00000000" w:rsidR="00000000" w:rsidRPr="00000000">
        <w:rPr>
          <w:rtl w:val="0"/>
        </w:rPr>
      </w:r>
    </w:p>
    <w:p w:rsidR="00000000" w:rsidDel="00000000" w:rsidP="00000000" w:rsidRDefault="00000000" w:rsidRPr="00000000" w14:paraId="000000B4">
      <w:pPr>
        <w:rPr>
          <w:sz w:val="10"/>
          <w:szCs w:val="10"/>
        </w:rPr>
      </w:pPr>
      <w:r w:rsidDel="00000000" w:rsidR="00000000" w:rsidRPr="00000000">
        <w:rPr>
          <w:rtl w:val="0"/>
        </w:rPr>
      </w:r>
    </w:p>
    <w:tbl>
      <w:tblPr>
        <w:tblStyle w:val="Table11"/>
        <w:tblW w:w="102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5"/>
        <w:gridCol w:w="2325"/>
        <w:gridCol w:w="1245"/>
        <w:gridCol w:w="1560"/>
        <w:gridCol w:w="585"/>
        <w:gridCol w:w="375"/>
        <w:gridCol w:w="540"/>
        <w:gridCol w:w="1545"/>
        <w:gridCol w:w="405"/>
        <w:gridCol w:w="525"/>
        <w:tblGridChange w:id="0">
          <w:tblGrid>
            <w:gridCol w:w="1095"/>
            <w:gridCol w:w="2325"/>
            <w:gridCol w:w="1245"/>
            <w:gridCol w:w="1560"/>
            <w:gridCol w:w="585"/>
            <w:gridCol w:w="375"/>
            <w:gridCol w:w="540"/>
            <w:gridCol w:w="1545"/>
            <w:gridCol w:w="405"/>
            <w:gridCol w:w="525"/>
          </w:tblGrid>
        </w:tblGridChange>
      </w:tblGrid>
      <w:tr>
        <w:trPr>
          <w:cantSplit w:val="0"/>
          <w:tblHeader w:val="0"/>
        </w:trPr>
        <w:tc>
          <w:tcPr>
            <w:gridSpan w:val="10"/>
            <w:shd w:fill="c6d9f1" w:val="clear"/>
          </w:tcPr>
          <w:p w:rsidR="00000000" w:rsidDel="00000000" w:rsidP="00000000" w:rsidRDefault="00000000" w:rsidRPr="00000000" w14:paraId="000000B5">
            <w:pPr>
              <w:tabs>
                <w:tab w:val="right" w:leader="none" w:pos="10206"/>
              </w:tabs>
              <w:rPr>
                <w:b w:val="1"/>
                <w:i w:val="1"/>
                <w:sz w:val="21"/>
                <w:szCs w:val="21"/>
              </w:rPr>
            </w:pPr>
            <w:bookmarkStart w:colFirst="0" w:colLast="0" w:name="_heading=h.gjdgxs" w:id="0"/>
            <w:bookmarkEnd w:id="0"/>
            <w:r w:rsidDel="00000000" w:rsidR="00000000" w:rsidRPr="00000000">
              <w:rPr>
                <w:b w:val="1"/>
                <w:sz w:val="21"/>
                <w:szCs w:val="21"/>
                <w:rtl w:val="0"/>
              </w:rPr>
              <w:t xml:space="preserve">10. Charges</w:t>
            </w:r>
            <w:r w:rsidDel="00000000" w:rsidR="00000000" w:rsidRPr="00000000">
              <w:rPr>
                <w:i w:val="1"/>
                <w:sz w:val="21"/>
                <w:szCs w:val="21"/>
                <w:rtl w:val="0"/>
              </w:rPr>
              <w:t xml:space="preserve"> </w:t>
              <w:tab/>
              <w:t xml:space="preserve"> (see note 3 and separate Guidance Notes on Charges for Information)</w:t>
            </w: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0BF">
            <w:pPr>
              <w:tabs>
                <w:tab w:val="left" w:leader="none" w:pos="2443"/>
                <w:tab w:val="left" w:leader="none" w:pos="4570"/>
              </w:tabs>
              <w:rPr>
                <w:sz w:val="21"/>
                <w:szCs w:val="21"/>
              </w:rPr>
            </w:pPr>
            <w:r w:rsidDel="00000000" w:rsidR="00000000" w:rsidRPr="00000000">
              <w:rPr>
                <w:sz w:val="21"/>
                <w:szCs w:val="21"/>
                <w:rtl w:val="0"/>
              </w:rPr>
              <w:t xml:space="preserve">1. Please state the number of dwellings and types</w:t>
            </w:r>
          </w:p>
        </w:tc>
        <w:tc>
          <w:tcPr>
            <w:gridSpan w:val="2"/>
            <w:shd w:fill="auto" w:val="clear"/>
          </w:tcPr>
          <w:p w:rsidR="00000000" w:rsidDel="00000000" w:rsidP="00000000" w:rsidRDefault="00000000" w:rsidRPr="00000000" w14:paraId="000000C3">
            <w:pPr>
              <w:tabs>
                <w:tab w:val="left" w:leader="none" w:pos="2443"/>
                <w:tab w:val="left" w:leader="none" w:pos="4570"/>
              </w:tabs>
              <w:rPr>
                <w:sz w:val="21"/>
                <w:szCs w:val="21"/>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0C5">
            <w:pPr>
              <w:tabs>
                <w:tab w:val="left" w:leader="none" w:pos="2443"/>
                <w:tab w:val="left" w:leader="none" w:pos="4570"/>
              </w:tabs>
              <w:rPr>
                <w:sz w:val="21"/>
                <w:szCs w:val="21"/>
              </w:rPr>
            </w:pPr>
            <w:r w:rsidDel="00000000" w:rsidR="00000000" w:rsidRPr="00000000">
              <w:rPr>
                <w:sz w:val="21"/>
                <w:szCs w:val="21"/>
                <w:rtl w:val="0"/>
              </w:rPr>
              <w:t xml:space="preserve">Total no of types</w:t>
            </w:r>
          </w:p>
        </w:tc>
        <w:tc>
          <w:tcPr>
            <w:gridSpan w:val="2"/>
            <w:tcBorders>
              <w:bottom w:color="000000" w:space="0" w:sz="4" w:val="single"/>
            </w:tcBorders>
            <w:shd w:fill="auto" w:val="clear"/>
          </w:tcPr>
          <w:p w:rsidR="00000000" w:rsidDel="00000000" w:rsidP="00000000" w:rsidRDefault="00000000" w:rsidRPr="00000000" w14:paraId="000000C7">
            <w:pPr>
              <w:tabs>
                <w:tab w:val="left" w:leader="none" w:pos="2443"/>
                <w:tab w:val="left" w:leader="none" w:pos="4570"/>
              </w:tabs>
              <w:rPr>
                <w:sz w:val="21"/>
                <w:szCs w:val="21"/>
              </w:rPr>
            </w:pPr>
            <w:r w:rsidDel="00000000" w:rsidR="00000000" w:rsidRPr="00000000">
              <w:rPr>
                <w:rtl w:val="0"/>
              </w:rPr>
            </w:r>
          </w:p>
        </w:tc>
      </w:tr>
      <w:tr>
        <w:trPr>
          <w:cantSplit w:val="0"/>
          <w:tblHeader w:val="0"/>
        </w:trPr>
        <w:tc>
          <w:tcPr>
            <w:gridSpan w:val="6"/>
            <w:tcBorders>
              <w:right w:color="000000" w:space="0" w:sz="4" w:val="single"/>
            </w:tcBorders>
            <w:shd w:fill="auto" w:val="clear"/>
          </w:tcPr>
          <w:p w:rsidR="00000000" w:rsidDel="00000000" w:rsidP="00000000" w:rsidRDefault="00000000" w:rsidRPr="00000000" w14:paraId="000000C9">
            <w:pPr>
              <w:tabs>
                <w:tab w:val="left" w:leader="none" w:pos="2443"/>
                <w:tab w:val="left" w:leader="none" w:pos="4570"/>
              </w:tabs>
              <w:rPr>
                <w:sz w:val="21"/>
                <w:szCs w:val="21"/>
              </w:rPr>
            </w:pPr>
            <w:r w:rsidDel="00000000" w:rsidR="00000000" w:rsidRPr="00000000">
              <w:rPr>
                <w:sz w:val="21"/>
                <w:szCs w:val="21"/>
                <w:rtl w:val="0"/>
              </w:rPr>
              <w:t xml:space="preserve">2. For extensions and loft conversions work please state floor area </w:t>
            </w:r>
          </w:p>
        </w:tc>
        <w:tc>
          <w:tcPr>
            <w:gridSpan w:val="3"/>
            <w:tcBorders>
              <w:top w:color="000000" w:space="0" w:sz="4" w:val="single"/>
              <w:left w:color="000000" w:space="0" w:sz="4" w:val="single"/>
              <w:bottom w:color="000000" w:space="0" w:sz="4" w:val="single"/>
              <w:right w:color="000000" w:space="0" w:sz="0" w:val="nil"/>
            </w:tcBorders>
            <w:shd w:fill="auto" w:val="clear"/>
          </w:tcPr>
          <w:p w:rsidR="00000000" w:rsidDel="00000000" w:rsidP="00000000" w:rsidRDefault="00000000" w:rsidRPr="00000000" w14:paraId="000000CF">
            <w:pPr>
              <w:tabs>
                <w:tab w:val="left" w:leader="none" w:pos="2443"/>
                <w:tab w:val="left" w:leader="none" w:pos="4570"/>
              </w:tabs>
              <w:rPr>
                <w:sz w:val="21"/>
                <w:szCs w:val="21"/>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D2">
            <w:pPr>
              <w:tabs>
                <w:tab w:val="left" w:leader="none" w:pos="2443"/>
                <w:tab w:val="left" w:leader="none" w:pos="4570"/>
              </w:tabs>
              <w:rPr>
                <w:sz w:val="21"/>
                <w:szCs w:val="21"/>
              </w:rPr>
            </w:pPr>
            <w:r w:rsidDel="00000000" w:rsidR="00000000" w:rsidRPr="00000000">
              <w:rPr>
                <w:color w:val="545454"/>
                <w:sz w:val="21"/>
                <w:szCs w:val="21"/>
                <w:highlight w:val="white"/>
                <w:rtl w:val="0"/>
              </w:rPr>
              <w:t xml:space="preserve">m²</w:t>
            </w:r>
            <w:r w:rsidDel="00000000" w:rsidR="00000000" w:rsidRPr="00000000">
              <w:rPr>
                <w:rtl w:val="0"/>
              </w:rPr>
            </w:r>
          </w:p>
        </w:tc>
      </w:tr>
      <w:tr>
        <w:trPr>
          <w:cantSplit w:val="0"/>
          <w:tblHeader w:val="0"/>
        </w:trPr>
        <w:tc>
          <w:tcPr>
            <w:gridSpan w:val="6"/>
            <w:shd w:fill="auto" w:val="clear"/>
          </w:tcPr>
          <w:p w:rsidR="00000000" w:rsidDel="00000000" w:rsidP="00000000" w:rsidRDefault="00000000" w:rsidRPr="00000000" w14:paraId="000000D3">
            <w:pPr>
              <w:tabs>
                <w:tab w:val="left" w:leader="none" w:pos="2443"/>
                <w:tab w:val="left" w:leader="none" w:pos="4570"/>
              </w:tabs>
              <w:rPr>
                <w:sz w:val="21"/>
                <w:szCs w:val="21"/>
              </w:rPr>
            </w:pPr>
            <w:r w:rsidDel="00000000" w:rsidR="00000000" w:rsidRPr="00000000">
              <w:rPr>
                <w:sz w:val="21"/>
                <w:szCs w:val="21"/>
                <w:rtl w:val="0"/>
              </w:rPr>
              <w:t xml:space="preserve">3. For other work provide an estimated cost of work excluding VAT:</w:t>
            </w:r>
          </w:p>
        </w:tc>
        <w:tc>
          <w:tcPr>
            <w:gridSpan w:val="4"/>
            <w:shd w:fill="auto" w:val="clear"/>
          </w:tcPr>
          <w:p w:rsidR="00000000" w:rsidDel="00000000" w:rsidP="00000000" w:rsidRDefault="00000000" w:rsidRPr="00000000" w14:paraId="000000D9">
            <w:pPr>
              <w:tabs>
                <w:tab w:val="left" w:leader="none" w:pos="2443"/>
                <w:tab w:val="left" w:leader="none" w:pos="4570"/>
              </w:tabs>
              <w:rPr>
                <w:sz w:val="21"/>
                <w:szCs w:val="21"/>
              </w:rPr>
            </w:pPr>
            <w:r w:rsidDel="00000000" w:rsidR="00000000" w:rsidRPr="00000000">
              <w:rPr>
                <w:sz w:val="21"/>
                <w:szCs w:val="21"/>
                <w:rtl w:val="0"/>
              </w:rPr>
              <w:t xml:space="preserve">£</w:t>
            </w:r>
          </w:p>
        </w:tc>
      </w:tr>
      <w:tr>
        <w:trPr>
          <w:cantSplit w:val="0"/>
          <w:tblHeader w:val="0"/>
        </w:trPr>
        <w:tc>
          <w:tcPr>
            <w:shd w:fill="auto" w:val="clear"/>
          </w:tcPr>
          <w:p w:rsidR="00000000" w:rsidDel="00000000" w:rsidP="00000000" w:rsidRDefault="00000000" w:rsidRPr="00000000" w14:paraId="000000DD">
            <w:pPr>
              <w:tabs>
                <w:tab w:val="left" w:leader="none" w:pos="2443"/>
                <w:tab w:val="left" w:leader="none" w:pos="4570"/>
              </w:tabs>
              <w:rPr>
                <w:sz w:val="21"/>
                <w:szCs w:val="21"/>
              </w:rPr>
            </w:pPr>
            <w:r w:rsidDel="00000000" w:rsidR="00000000" w:rsidRPr="00000000">
              <w:rPr>
                <w:sz w:val="21"/>
                <w:szCs w:val="21"/>
                <w:rtl w:val="0"/>
              </w:rPr>
              <w:t xml:space="preserve">Charge</w:t>
            </w:r>
          </w:p>
        </w:tc>
        <w:tc>
          <w:tcPr>
            <w:shd w:fill="auto" w:val="clear"/>
          </w:tcPr>
          <w:p w:rsidR="00000000" w:rsidDel="00000000" w:rsidP="00000000" w:rsidRDefault="00000000" w:rsidRPr="00000000" w14:paraId="000000DE">
            <w:pPr>
              <w:tabs>
                <w:tab w:val="left" w:leader="none" w:pos="2443"/>
                <w:tab w:val="left" w:leader="none" w:pos="4570"/>
              </w:tabs>
              <w:rPr>
                <w:sz w:val="21"/>
                <w:szCs w:val="21"/>
              </w:rPr>
            </w:pPr>
            <w:r w:rsidDel="00000000" w:rsidR="00000000" w:rsidRPr="00000000">
              <w:rPr>
                <w:sz w:val="21"/>
                <w:szCs w:val="21"/>
                <w:rtl w:val="0"/>
              </w:rPr>
              <w:t xml:space="preserve">£</w:t>
            </w:r>
          </w:p>
        </w:tc>
        <w:tc>
          <w:tcPr>
            <w:shd w:fill="auto" w:val="clear"/>
          </w:tcPr>
          <w:p w:rsidR="00000000" w:rsidDel="00000000" w:rsidP="00000000" w:rsidRDefault="00000000" w:rsidRPr="00000000" w14:paraId="000000DF">
            <w:pPr>
              <w:tabs>
                <w:tab w:val="left" w:leader="none" w:pos="2443"/>
                <w:tab w:val="left" w:leader="none" w:pos="4570"/>
              </w:tabs>
              <w:rPr>
                <w:sz w:val="21"/>
                <w:szCs w:val="21"/>
              </w:rPr>
            </w:pPr>
            <w:r w:rsidDel="00000000" w:rsidR="00000000" w:rsidRPr="00000000">
              <w:rPr>
                <w:sz w:val="21"/>
                <w:szCs w:val="21"/>
                <w:rtl w:val="0"/>
              </w:rPr>
              <w:t xml:space="preserve">Plus VAT</w:t>
            </w:r>
          </w:p>
        </w:tc>
        <w:tc>
          <w:tcPr>
            <w:gridSpan w:val="2"/>
            <w:shd w:fill="auto" w:val="clear"/>
          </w:tcPr>
          <w:p w:rsidR="00000000" w:rsidDel="00000000" w:rsidP="00000000" w:rsidRDefault="00000000" w:rsidRPr="00000000" w14:paraId="000000E0">
            <w:pPr>
              <w:tabs>
                <w:tab w:val="left" w:leader="none" w:pos="2443"/>
                <w:tab w:val="left" w:leader="none" w:pos="4570"/>
              </w:tabs>
              <w:rPr>
                <w:sz w:val="21"/>
                <w:szCs w:val="21"/>
              </w:rPr>
            </w:pPr>
            <w:r w:rsidDel="00000000" w:rsidR="00000000" w:rsidRPr="00000000">
              <w:rPr>
                <w:sz w:val="21"/>
                <w:szCs w:val="21"/>
                <w:rtl w:val="0"/>
              </w:rPr>
              <w:t xml:space="preserve">£</w:t>
            </w:r>
          </w:p>
        </w:tc>
        <w:tc>
          <w:tcPr>
            <w:gridSpan w:val="2"/>
            <w:shd w:fill="auto" w:val="clear"/>
          </w:tcPr>
          <w:p w:rsidR="00000000" w:rsidDel="00000000" w:rsidP="00000000" w:rsidRDefault="00000000" w:rsidRPr="00000000" w14:paraId="000000E2">
            <w:pPr>
              <w:tabs>
                <w:tab w:val="left" w:leader="none" w:pos="2443"/>
                <w:tab w:val="left" w:leader="none" w:pos="4570"/>
              </w:tabs>
              <w:rPr>
                <w:sz w:val="21"/>
                <w:szCs w:val="21"/>
              </w:rPr>
            </w:pPr>
            <w:r w:rsidDel="00000000" w:rsidR="00000000" w:rsidRPr="00000000">
              <w:rPr>
                <w:sz w:val="21"/>
                <w:szCs w:val="21"/>
                <w:rtl w:val="0"/>
              </w:rPr>
              <w:t xml:space="preserve">Total</w:t>
            </w:r>
          </w:p>
        </w:tc>
        <w:tc>
          <w:tcPr>
            <w:gridSpan w:val="3"/>
            <w:shd w:fill="auto" w:val="clear"/>
          </w:tcPr>
          <w:p w:rsidR="00000000" w:rsidDel="00000000" w:rsidP="00000000" w:rsidRDefault="00000000" w:rsidRPr="00000000" w14:paraId="000000E4">
            <w:pPr>
              <w:tabs>
                <w:tab w:val="left" w:leader="none" w:pos="2443"/>
                <w:tab w:val="left" w:leader="none" w:pos="4570"/>
              </w:tabs>
              <w:rPr>
                <w:sz w:val="21"/>
                <w:szCs w:val="21"/>
              </w:rPr>
            </w:pPr>
            <w:r w:rsidDel="00000000" w:rsidR="00000000" w:rsidRPr="00000000">
              <w:rPr>
                <w:sz w:val="21"/>
                <w:szCs w:val="21"/>
                <w:rtl w:val="0"/>
              </w:rPr>
              <w:t xml:space="preserve">£</w:t>
            </w:r>
          </w:p>
        </w:tc>
      </w:tr>
    </w:tbl>
    <w:p w:rsidR="00000000" w:rsidDel="00000000" w:rsidP="00000000" w:rsidRDefault="00000000" w:rsidRPr="00000000" w14:paraId="000000E7">
      <w:pPr>
        <w:rPr>
          <w:sz w:val="10"/>
          <w:szCs w:val="10"/>
        </w:rPr>
      </w:pPr>
      <w:r w:rsidDel="00000000" w:rsidR="00000000" w:rsidRPr="00000000">
        <w:rPr>
          <w:rtl w:val="0"/>
        </w:rPr>
      </w:r>
    </w:p>
    <w:tbl>
      <w:tblPr>
        <w:tblStyle w:val="Table12"/>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40"/>
        <w:gridCol w:w="738"/>
        <w:gridCol w:w="516"/>
        <w:tblGridChange w:id="0">
          <w:tblGrid>
            <w:gridCol w:w="8940"/>
            <w:gridCol w:w="738"/>
            <w:gridCol w:w="516"/>
          </w:tblGrid>
        </w:tblGridChange>
      </w:tblGrid>
      <w:tr>
        <w:trPr>
          <w:cantSplit w:val="0"/>
          <w:tblHeader w:val="0"/>
        </w:trPr>
        <w:tc>
          <w:tcPr>
            <w:gridSpan w:val="3"/>
            <w:shd w:fill="c6d9f1" w:val="clear"/>
          </w:tcPr>
          <w:p w:rsidR="00000000" w:rsidDel="00000000" w:rsidP="00000000" w:rsidRDefault="00000000" w:rsidRPr="00000000" w14:paraId="000000E8">
            <w:pPr>
              <w:tabs>
                <w:tab w:val="right" w:leader="none" w:pos="10204"/>
              </w:tabs>
              <w:rPr>
                <w:b w:val="1"/>
                <w:sz w:val="21"/>
                <w:szCs w:val="21"/>
              </w:rPr>
            </w:pPr>
            <w:r w:rsidDel="00000000" w:rsidR="00000000" w:rsidRPr="00000000">
              <w:rPr>
                <w:b w:val="1"/>
                <w:sz w:val="21"/>
                <w:szCs w:val="21"/>
                <w:rtl w:val="0"/>
              </w:rPr>
              <w:t xml:space="preserve">11. Conditions</w:t>
            </w:r>
            <w:r w:rsidDel="00000000" w:rsidR="00000000" w:rsidRPr="00000000">
              <w:rPr>
                <w:i w:val="1"/>
                <w:sz w:val="21"/>
                <w:szCs w:val="21"/>
                <w:rtl w:val="0"/>
              </w:rPr>
              <w:tab/>
              <w:t xml:space="preserve">(see note 6)</w:t>
            </w:r>
            <w:r w:rsidDel="00000000" w:rsidR="00000000" w:rsidRPr="00000000">
              <w:rPr>
                <w:rtl w:val="0"/>
              </w:rPr>
            </w:r>
          </w:p>
        </w:tc>
      </w:tr>
      <w:tr>
        <w:trPr>
          <w:cantSplit w:val="0"/>
          <w:trHeight w:val="278" w:hRule="atLeast"/>
          <w:tblHeader w:val="0"/>
        </w:trPr>
        <w:tc>
          <w:tcPr>
            <w:vMerge w:val="restart"/>
            <w:shd w:fill="auto" w:val="clear"/>
          </w:tcPr>
          <w:p w:rsidR="00000000" w:rsidDel="00000000" w:rsidP="00000000" w:rsidRDefault="00000000" w:rsidRPr="00000000" w14:paraId="000000EB">
            <w:pPr>
              <w:tabs>
                <w:tab w:val="left" w:leader="none" w:pos="2443"/>
                <w:tab w:val="left" w:leader="none" w:pos="5420"/>
              </w:tabs>
              <w:rPr>
                <w:sz w:val="21"/>
                <w:szCs w:val="21"/>
              </w:rPr>
            </w:pPr>
            <w:r w:rsidDel="00000000" w:rsidR="00000000" w:rsidRPr="00000000">
              <w:rPr>
                <w:sz w:val="21"/>
                <w:szCs w:val="21"/>
                <w:rtl w:val="0"/>
              </w:rPr>
              <w:t xml:space="preserve">1. Do you consent to the plans being passed subject to conditions where appropriate?</w:t>
            </w:r>
          </w:p>
        </w:tc>
        <w:tc>
          <w:tcPr>
            <w:shd w:fill="auto" w:val="clear"/>
            <w:vAlign w:val="center"/>
          </w:tcPr>
          <w:p w:rsidR="00000000" w:rsidDel="00000000" w:rsidP="00000000" w:rsidRDefault="00000000" w:rsidRPr="00000000" w14:paraId="000000EC">
            <w:pPr>
              <w:tabs>
                <w:tab w:val="left" w:leader="none" w:pos="2443"/>
                <w:tab w:val="left" w:leader="none" w:pos="5420"/>
              </w:tabs>
              <w:rPr>
                <w:sz w:val="21"/>
                <w:szCs w:val="21"/>
              </w:rPr>
            </w:pPr>
            <w:r w:rsidDel="00000000" w:rsidR="00000000" w:rsidRPr="00000000">
              <w:rPr>
                <w:sz w:val="21"/>
                <w:szCs w:val="21"/>
                <w:rtl w:val="0"/>
              </w:rPr>
              <w:t xml:space="preserve">Yes</w:t>
            </w:r>
          </w:p>
        </w:tc>
        <w:tc>
          <w:tcPr>
            <w:shd w:fill="auto" w:val="clear"/>
            <w:vAlign w:val="center"/>
          </w:tcPr>
          <w:p w:rsidR="00000000" w:rsidDel="00000000" w:rsidP="00000000" w:rsidRDefault="00000000" w:rsidRPr="00000000" w14:paraId="000000ED">
            <w:pPr>
              <w:tabs>
                <w:tab w:val="left" w:leader="none" w:pos="2443"/>
                <w:tab w:val="left" w:leader="none" w:pos="5420"/>
              </w:tabs>
              <w:jc w:val="center"/>
              <w:rPr>
                <w:sz w:val="21"/>
                <w:szCs w:val="21"/>
              </w:rPr>
            </w:pPr>
            <w:r w:rsidDel="00000000" w:rsidR="00000000" w:rsidRPr="00000000">
              <w:rPr>
                <w:rtl w:val="0"/>
              </w:rPr>
            </w:r>
          </w:p>
        </w:tc>
      </w:tr>
      <w:tr>
        <w:trPr>
          <w:cantSplit w:val="0"/>
          <w:trHeight w:val="277" w:hRule="atLeast"/>
          <w:tblHeader w:val="0"/>
        </w:trPr>
        <w:tc>
          <w:tcPr>
            <w:vMerge w:val="continue"/>
            <w:shd w:fill="auto" w:val="clea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shd w:fill="auto" w:val="clear"/>
            <w:vAlign w:val="center"/>
          </w:tcPr>
          <w:p w:rsidR="00000000" w:rsidDel="00000000" w:rsidP="00000000" w:rsidRDefault="00000000" w:rsidRPr="00000000" w14:paraId="000000EF">
            <w:pPr>
              <w:tabs>
                <w:tab w:val="left" w:leader="none" w:pos="2443"/>
                <w:tab w:val="left" w:leader="none" w:pos="5420"/>
              </w:tabs>
              <w:rPr>
                <w:sz w:val="21"/>
                <w:szCs w:val="21"/>
              </w:rPr>
            </w:pPr>
            <w:r w:rsidDel="00000000" w:rsidR="00000000" w:rsidRPr="00000000">
              <w:rPr>
                <w:sz w:val="21"/>
                <w:szCs w:val="21"/>
                <w:rtl w:val="0"/>
              </w:rPr>
              <w:t xml:space="preserve">No</w:t>
            </w:r>
          </w:p>
        </w:tc>
        <w:tc>
          <w:tcPr>
            <w:shd w:fill="auto" w:val="clear"/>
            <w:vAlign w:val="center"/>
          </w:tcPr>
          <w:p w:rsidR="00000000" w:rsidDel="00000000" w:rsidP="00000000" w:rsidRDefault="00000000" w:rsidRPr="00000000" w14:paraId="000000F0">
            <w:pPr>
              <w:tabs>
                <w:tab w:val="left" w:leader="none" w:pos="2443"/>
                <w:tab w:val="left" w:leader="none" w:pos="5420"/>
              </w:tabs>
              <w:jc w:val="center"/>
              <w:rPr>
                <w:sz w:val="21"/>
                <w:szCs w:val="21"/>
              </w:rPr>
            </w:pPr>
            <w:r w:rsidDel="00000000" w:rsidR="00000000" w:rsidRPr="00000000">
              <w:rPr>
                <w:rtl w:val="0"/>
              </w:rPr>
            </w:r>
          </w:p>
        </w:tc>
      </w:tr>
      <w:tr>
        <w:trPr>
          <w:cantSplit w:val="0"/>
          <w:trHeight w:val="392" w:hRule="atLeast"/>
          <w:tblHeader w:val="0"/>
        </w:trPr>
        <w:tc>
          <w:tcPr>
            <w:vMerge w:val="restart"/>
            <w:shd w:fill="auto" w:val="clear"/>
          </w:tcPr>
          <w:p w:rsidR="00000000" w:rsidDel="00000000" w:rsidP="00000000" w:rsidRDefault="00000000" w:rsidRPr="00000000" w14:paraId="000000F1">
            <w:pPr>
              <w:tabs>
                <w:tab w:val="left" w:leader="none" w:pos="2443"/>
                <w:tab w:val="left" w:leader="none" w:pos="5420"/>
              </w:tabs>
              <w:rPr>
                <w:sz w:val="21"/>
                <w:szCs w:val="21"/>
              </w:rPr>
            </w:pPr>
            <w:r w:rsidDel="00000000" w:rsidR="00000000" w:rsidRPr="00000000">
              <w:rPr>
                <w:sz w:val="21"/>
                <w:szCs w:val="21"/>
                <w:rtl w:val="0"/>
              </w:rPr>
              <w:t xml:space="preserve">2. In the event of a decision being unable to be given within the prescribed five weeks do you agree to the period of time for consideration being extended to not later than two months from the deposit of plans as provided for the Section 16 of the Building Act 1984?</w:t>
            </w:r>
          </w:p>
        </w:tc>
        <w:tc>
          <w:tcPr>
            <w:shd w:fill="auto" w:val="clear"/>
            <w:vAlign w:val="center"/>
          </w:tcPr>
          <w:p w:rsidR="00000000" w:rsidDel="00000000" w:rsidP="00000000" w:rsidRDefault="00000000" w:rsidRPr="00000000" w14:paraId="000000F2">
            <w:pPr>
              <w:tabs>
                <w:tab w:val="left" w:leader="none" w:pos="2443"/>
                <w:tab w:val="left" w:leader="none" w:pos="5420"/>
              </w:tabs>
              <w:rPr>
                <w:sz w:val="21"/>
                <w:szCs w:val="21"/>
              </w:rPr>
            </w:pPr>
            <w:r w:rsidDel="00000000" w:rsidR="00000000" w:rsidRPr="00000000">
              <w:rPr>
                <w:sz w:val="21"/>
                <w:szCs w:val="21"/>
                <w:rtl w:val="0"/>
              </w:rPr>
              <w:t xml:space="preserve">Yes</w:t>
            </w:r>
          </w:p>
        </w:tc>
        <w:tc>
          <w:tcPr>
            <w:shd w:fill="auto" w:val="clear"/>
            <w:vAlign w:val="center"/>
          </w:tcPr>
          <w:p w:rsidR="00000000" w:rsidDel="00000000" w:rsidP="00000000" w:rsidRDefault="00000000" w:rsidRPr="00000000" w14:paraId="000000F3">
            <w:pPr>
              <w:tabs>
                <w:tab w:val="left" w:leader="none" w:pos="2443"/>
                <w:tab w:val="left" w:leader="none" w:pos="5420"/>
              </w:tabs>
              <w:jc w:val="center"/>
              <w:rPr>
                <w:sz w:val="21"/>
                <w:szCs w:val="21"/>
              </w:rPr>
            </w:pPr>
            <w:r w:rsidDel="00000000" w:rsidR="00000000" w:rsidRPr="00000000">
              <w:rPr>
                <w:rtl w:val="0"/>
              </w:rPr>
            </w:r>
          </w:p>
        </w:tc>
      </w:tr>
      <w:tr>
        <w:trPr>
          <w:cantSplit w:val="0"/>
          <w:trHeight w:val="277" w:hRule="atLeast"/>
          <w:tblHeader w:val="0"/>
        </w:trPr>
        <w:tc>
          <w:tcPr>
            <w:vMerge w:val="continue"/>
            <w:shd w:fill="auto" w:val="clea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shd w:fill="auto" w:val="clear"/>
            <w:vAlign w:val="center"/>
          </w:tcPr>
          <w:p w:rsidR="00000000" w:rsidDel="00000000" w:rsidP="00000000" w:rsidRDefault="00000000" w:rsidRPr="00000000" w14:paraId="000000F5">
            <w:pPr>
              <w:tabs>
                <w:tab w:val="left" w:leader="none" w:pos="2443"/>
                <w:tab w:val="left" w:leader="none" w:pos="5420"/>
              </w:tabs>
              <w:rPr>
                <w:sz w:val="21"/>
                <w:szCs w:val="21"/>
              </w:rPr>
            </w:pPr>
            <w:r w:rsidDel="00000000" w:rsidR="00000000" w:rsidRPr="00000000">
              <w:rPr>
                <w:sz w:val="21"/>
                <w:szCs w:val="21"/>
                <w:rtl w:val="0"/>
              </w:rPr>
              <w:t xml:space="preserve">No</w:t>
            </w:r>
          </w:p>
        </w:tc>
        <w:tc>
          <w:tcPr>
            <w:shd w:fill="auto" w:val="clear"/>
            <w:vAlign w:val="center"/>
          </w:tcPr>
          <w:p w:rsidR="00000000" w:rsidDel="00000000" w:rsidP="00000000" w:rsidRDefault="00000000" w:rsidRPr="00000000" w14:paraId="000000F6">
            <w:pPr>
              <w:tabs>
                <w:tab w:val="left" w:leader="none" w:pos="2443"/>
                <w:tab w:val="left" w:leader="none" w:pos="5420"/>
              </w:tabs>
              <w:jc w:val="center"/>
              <w:rPr>
                <w:sz w:val="21"/>
                <w:szCs w:val="21"/>
              </w:rPr>
            </w:pPr>
            <w:r w:rsidDel="00000000" w:rsidR="00000000" w:rsidRPr="00000000">
              <w:rPr>
                <w:rtl w:val="0"/>
              </w:rPr>
            </w:r>
          </w:p>
        </w:tc>
      </w:tr>
    </w:tbl>
    <w:p w:rsidR="00000000" w:rsidDel="00000000" w:rsidP="00000000" w:rsidRDefault="00000000" w:rsidRPr="00000000" w14:paraId="000000F7">
      <w:pPr>
        <w:rPr>
          <w:sz w:val="10"/>
          <w:szCs w:val="10"/>
        </w:rPr>
      </w:pPr>
      <w:r w:rsidDel="00000000" w:rsidR="00000000" w:rsidRPr="00000000">
        <w:rPr>
          <w:rtl w:val="0"/>
        </w:rPr>
      </w:r>
    </w:p>
    <w:p w:rsidR="00000000" w:rsidDel="00000000" w:rsidP="00000000" w:rsidRDefault="00000000" w:rsidRPr="00000000" w14:paraId="000000F8">
      <w:pPr>
        <w:rPr>
          <w:sz w:val="10"/>
          <w:szCs w:val="10"/>
        </w:rPr>
      </w:pPr>
      <w:r w:rsidDel="00000000" w:rsidR="00000000" w:rsidRPr="00000000">
        <w:rPr>
          <w:rtl w:val="0"/>
        </w:rPr>
      </w:r>
    </w:p>
    <w:tbl>
      <w:tblPr>
        <w:tblStyle w:val="Table13"/>
        <w:tblW w:w="10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8"/>
        <w:gridCol w:w="4197"/>
        <w:gridCol w:w="2524"/>
        <w:tblGridChange w:id="0">
          <w:tblGrid>
            <w:gridCol w:w="3488"/>
            <w:gridCol w:w="4197"/>
            <w:gridCol w:w="2524"/>
          </w:tblGrid>
        </w:tblGridChange>
      </w:tblGrid>
      <w:tr>
        <w:trPr>
          <w:cantSplit w:val="0"/>
          <w:trHeight w:val="919" w:hRule="atLeast"/>
          <w:tblHeader w:val="0"/>
        </w:trPr>
        <w:tc>
          <w:tcPr>
            <w:gridSpan w:val="3"/>
            <w:shd w:fill="c6d9f1" w:val="clear"/>
          </w:tcPr>
          <w:p w:rsidR="00000000" w:rsidDel="00000000" w:rsidP="00000000" w:rsidRDefault="00000000" w:rsidRPr="00000000" w14:paraId="000000F9">
            <w:pPr>
              <w:rPr>
                <w:b w:val="1"/>
                <w:sz w:val="21"/>
                <w:szCs w:val="21"/>
              </w:rPr>
            </w:pPr>
            <w:r w:rsidDel="00000000" w:rsidR="00000000" w:rsidRPr="00000000">
              <w:rPr>
                <w:b w:val="1"/>
                <w:sz w:val="21"/>
                <w:szCs w:val="21"/>
                <w:rtl w:val="0"/>
              </w:rPr>
              <w:t xml:space="preserve">12. STATEMENT: This notice is given in relation to the building work as described, and is submitted in accordance with Regulation 12(2) and is accompanied by the appropriate fee. I understand that if a further fee is payable following the first inspection by the local authority, and if applicable, I will inform the applicant.</w:t>
            </w:r>
          </w:p>
        </w:tc>
      </w:tr>
      <w:tr>
        <w:trPr>
          <w:cantSplit w:val="0"/>
          <w:trHeight w:val="286" w:hRule="atLeast"/>
          <w:tblHeader w:val="0"/>
        </w:trPr>
        <w:tc>
          <w:tcPr>
            <w:gridSpan w:val="3"/>
            <w:shd w:fill="c6d9f1" w:val="clear"/>
          </w:tcPr>
          <w:p w:rsidR="00000000" w:rsidDel="00000000" w:rsidP="00000000" w:rsidRDefault="00000000" w:rsidRPr="00000000" w14:paraId="000000FC">
            <w:pPr>
              <w:rPr>
                <w:i w:val="1"/>
                <w:sz w:val="21"/>
                <w:szCs w:val="21"/>
              </w:rPr>
            </w:pPr>
            <w:r w:rsidDel="00000000" w:rsidR="00000000" w:rsidRPr="00000000">
              <w:rPr>
                <w:b w:val="1"/>
                <w:sz w:val="21"/>
                <w:szCs w:val="21"/>
                <w:rtl w:val="0"/>
              </w:rPr>
              <w:t xml:space="preserve">Signature of applicant </w:t>
            </w:r>
            <w:r w:rsidDel="00000000" w:rsidR="00000000" w:rsidRPr="00000000">
              <w:rPr>
                <w:i w:val="1"/>
                <w:sz w:val="21"/>
                <w:szCs w:val="21"/>
                <w:rtl w:val="0"/>
              </w:rPr>
              <w:t xml:space="preserve">(where the applicant is not the client)</w:t>
            </w:r>
          </w:p>
        </w:tc>
      </w:tr>
      <w:tr>
        <w:trPr>
          <w:cantSplit w:val="0"/>
          <w:trHeight w:val="588" w:hRule="atLeast"/>
          <w:tblHeader w:val="0"/>
        </w:trPr>
        <w:tc>
          <w:tcPr>
            <w:shd w:fill="auto" w:val="clear"/>
          </w:tcPr>
          <w:p w:rsidR="00000000" w:rsidDel="00000000" w:rsidP="00000000" w:rsidRDefault="00000000" w:rsidRPr="00000000" w14:paraId="000000FF">
            <w:pPr>
              <w:rPr>
                <w:sz w:val="21"/>
                <w:szCs w:val="21"/>
              </w:rPr>
            </w:pPr>
            <w:r w:rsidDel="00000000" w:rsidR="00000000" w:rsidRPr="00000000">
              <w:rPr>
                <w:sz w:val="21"/>
                <w:szCs w:val="21"/>
                <w:rtl w:val="0"/>
              </w:rPr>
              <w:t xml:space="preserve">Name:</w:t>
            </w:r>
          </w:p>
          <w:p w:rsidR="00000000" w:rsidDel="00000000" w:rsidP="00000000" w:rsidRDefault="00000000" w:rsidRPr="00000000" w14:paraId="00000100">
            <w:pPr>
              <w:rPr>
                <w:sz w:val="21"/>
                <w:szCs w:val="21"/>
              </w:rPr>
            </w:pPr>
            <w:r w:rsidDel="00000000" w:rsidR="00000000" w:rsidRPr="00000000">
              <w:rPr>
                <w:rtl w:val="0"/>
              </w:rPr>
            </w:r>
          </w:p>
        </w:tc>
        <w:tc>
          <w:tcPr>
            <w:shd w:fill="auto" w:val="clear"/>
          </w:tcPr>
          <w:p w:rsidR="00000000" w:rsidDel="00000000" w:rsidP="00000000" w:rsidRDefault="00000000" w:rsidRPr="00000000" w14:paraId="00000101">
            <w:pPr>
              <w:rPr>
                <w:sz w:val="21"/>
                <w:szCs w:val="21"/>
              </w:rPr>
            </w:pPr>
            <w:r w:rsidDel="00000000" w:rsidR="00000000" w:rsidRPr="00000000">
              <w:rPr>
                <w:sz w:val="21"/>
                <w:szCs w:val="21"/>
                <w:rtl w:val="0"/>
              </w:rPr>
              <w:t xml:space="preserve">Signed:</w:t>
            </w:r>
          </w:p>
          <w:p w:rsidR="00000000" w:rsidDel="00000000" w:rsidP="00000000" w:rsidRDefault="00000000" w:rsidRPr="00000000" w14:paraId="00000102">
            <w:pPr>
              <w:rPr>
                <w:sz w:val="21"/>
                <w:szCs w:val="21"/>
              </w:rPr>
            </w:pPr>
            <w:r w:rsidDel="00000000" w:rsidR="00000000" w:rsidRPr="00000000">
              <w:rPr>
                <w:rtl w:val="0"/>
              </w:rPr>
            </w:r>
          </w:p>
          <w:p w:rsidR="00000000" w:rsidDel="00000000" w:rsidP="00000000" w:rsidRDefault="00000000" w:rsidRPr="00000000" w14:paraId="00000103">
            <w:pPr>
              <w:rPr>
                <w:sz w:val="21"/>
                <w:szCs w:val="21"/>
              </w:rPr>
            </w:pPr>
            <w:r w:rsidDel="00000000" w:rsidR="00000000" w:rsidRPr="00000000">
              <w:rPr>
                <w:rtl w:val="0"/>
              </w:rPr>
            </w:r>
          </w:p>
        </w:tc>
        <w:tc>
          <w:tcPr>
            <w:shd w:fill="auto" w:val="clear"/>
          </w:tcPr>
          <w:p w:rsidR="00000000" w:rsidDel="00000000" w:rsidP="00000000" w:rsidRDefault="00000000" w:rsidRPr="00000000" w14:paraId="00000104">
            <w:pPr>
              <w:rPr>
                <w:sz w:val="21"/>
                <w:szCs w:val="21"/>
              </w:rPr>
            </w:pPr>
            <w:r w:rsidDel="00000000" w:rsidR="00000000" w:rsidRPr="00000000">
              <w:rPr>
                <w:sz w:val="21"/>
                <w:szCs w:val="21"/>
                <w:rtl w:val="0"/>
              </w:rPr>
              <w:t xml:space="preserve">Date:</w:t>
            </w:r>
          </w:p>
          <w:p w:rsidR="00000000" w:rsidDel="00000000" w:rsidP="00000000" w:rsidRDefault="00000000" w:rsidRPr="00000000" w14:paraId="00000105">
            <w:pPr>
              <w:rPr>
                <w:sz w:val="21"/>
                <w:szCs w:val="21"/>
              </w:rPr>
            </w:pPr>
            <w:r w:rsidDel="00000000" w:rsidR="00000000" w:rsidRPr="00000000">
              <w:rPr>
                <w:rtl w:val="0"/>
              </w:rPr>
            </w:r>
          </w:p>
        </w:tc>
      </w:tr>
      <w:tr>
        <w:trPr>
          <w:cantSplit w:val="0"/>
          <w:trHeight w:val="286" w:hRule="atLeast"/>
          <w:tblHeader w:val="0"/>
        </w:trPr>
        <w:tc>
          <w:tcPr>
            <w:gridSpan w:val="3"/>
            <w:shd w:fill="c6d9f1" w:val="clear"/>
          </w:tcPr>
          <w:p w:rsidR="00000000" w:rsidDel="00000000" w:rsidP="00000000" w:rsidRDefault="00000000" w:rsidRPr="00000000" w14:paraId="00000106">
            <w:pPr>
              <w:rPr>
                <w:i w:val="1"/>
                <w:sz w:val="21"/>
                <w:szCs w:val="21"/>
              </w:rPr>
            </w:pPr>
            <w:r w:rsidDel="00000000" w:rsidR="00000000" w:rsidRPr="00000000">
              <w:rPr>
                <w:b w:val="1"/>
                <w:sz w:val="21"/>
                <w:szCs w:val="21"/>
                <w:rtl w:val="0"/>
              </w:rPr>
              <w:t xml:space="preserve">Signature of client </w:t>
            </w:r>
            <w:r w:rsidDel="00000000" w:rsidR="00000000" w:rsidRPr="00000000">
              <w:rPr>
                <w:i w:val="1"/>
                <w:sz w:val="21"/>
                <w:szCs w:val="21"/>
                <w:rtl w:val="0"/>
              </w:rPr>
              <w:t xml:space="preserve">(where the client is not the applicant)</w:t>
            </w:r>
          </w:p>
          <w:p w:rsidR="00000000" w:rsidDel="00000000" w:rsidP="00000000" w:rsidRDefault="00000000" w:rsidRPr="00000000" w14:paraId="00000107">
            <w:pPr>
              <w:rPr>
                <w:b w:val="1"/>
                <w:sz w:val="21"/>
                <w:szCs w:val="21"/>
              </w:rPr>
            </w:pPr>
            <w:r w:rsidDel="00000000" w:rsidR="00000000" w:rsidRPr="00000000">
              <w:rPr>
                <w:b w:val="1"/>
                <w:sz w:val="21"/>
                <w:szCs w:val="21"/>
                <w:rtl w:val="0"/>
              </w:rPr>
              <w:t xml:space="preserve">I, the client, confirm I agree to the application being made and that the information contained in the application is correct.</w:t>
            </w:r>
          </w:p>
        </w:tc>
      </w:tr>
      <w:tr>
        <w:trPr>
          <w:cantSplit w:val="0"/>
          <w:trHeight w:val="588" w:hRule="atLeast"/>
          <w:tblHeader w:val="0"/>
        </w:trPr>
        <w:tc>
          <w:tcPr>
            <w:shd w:fill="auto" w:val="clear"/>
          </w:tcPr>
          <w:p w:rsidR="00000000" w:rsidDel="00000000" w:rsidP="00000000" w:rsidRDefault="00000000" w:rsidRPr="00000000" w14:paraId="0000010A">
            <w:pPr>
              <w:rPr>
                <w:sz w:val="21"/>
                <w:szCs w:val="21"/>
              </w:rPr>
            </w:pPr>
            <w:r w:rsidDel="00000000" w:rsidR="00000000" w:rsidRPr="00000000">
              <w:rPr>
                <w:sz w:val="21"/>
                <w:szCs w:val="21"/>
                <w:rtl w:val="0"/>
              </w:rPr>
              <w:t xml:space="preserve">Name:</w:t>
            </w:r>
          </w:p>
          <w:p w:rsidR="00000000" w:rsidDel="00000000" w:rsidP="00000000" w:rsidRDefault="00000000" w:rsidRPr="00000000" w14:paraId="0000010B">
            <w:pPr>
              <w:rPr>
                <w:sz w:val="21"/>
                <w:szCs w:val="21"/>
              </w:rPr>
            </w:pPr>
            <w:r w:rsidDel="00000000" w:rsidR="00000000" w:rsidRPr="00000000">
              <w:rPr>
                <w:rtl w:val="0"/>
              </w:rPr>
            </w:r>
          </w:p>
        </w:tc>
        <w:tc>
          <w:tcPr>
            <w:shd w:fill="auto" w:val="clear"/>
          </w:tcPr>
          <w:p w:rsidR="00000000" w:rsidDel="00000000" w:rsidP="00000000" w:rsidRDefault="00000000" w:rsidRPr="00000000" w14:paraId="0000010C">
            <w:pPr>
              <w:rPr>
                <w:sz w:val="21"/>
                <w:szCs w:val="21"/>
              </w:rPr>
            </w:pPr>
            <w:r w:rsidDel="00000000" w:rsidR="00000000" w:rsidRPr="00000000">
              <w:rPr>
                <w:sz w:val="21"/>
                <w:szCs w:val="21"/>
                <w:rtl w:val="0"/>
              </w:rPr>
              <w:t xml:space="preserve">Signed:</w:t>
            </w:r>
          </w:p>
          <w:p w:rsidR="00000000" w:rsidDel="00000000" w:rsidP="00000000" w:rsidRDefault="00000000" w:rsidRPr="00000000" w14:paraId="0000010D">
            <w:pPr>
              <w:rPr>
                <w:sz w:val="21"/>
                <w:szCs w:val="21"/>
              </w:rPr>
            </w:pPr>
            <w:r w:rsidDel="00000000" w:rsidR="00000000" w:rsidRPr="00000000">
              <w:rPr>
                <w:rtl w:val="0"/>
              </w:rPr>
            </w:r>
          </w:p>
          <w:p w:rsidR="00000000" w:rsidDel="00000000" w:rsidP="00000000" w:rsidRDefault="00000000" w:rsidRPr="00000000" w14:paraId="0000010E">
            <w:pPr>
              <w:rPr>
                <w:sz w:val="21"/>
                <w:szCs w:val="21"/>
              </w:rPr>
            </w:pPr>
            <w:r w:rsidDel="00000000" w:rsidR="00000000" w:rsidRPr="00000000">
              <w:rPr>
                <w:rtl w:val="0"/>
              </w:rPr>
            </w:r>
          </w:p>
        </w:tc>
        <w:tc>
          <w:tcPr>
            <w:shd w:fill="auto" w:val="clear"/>
          </w:tcPr>
          <w:p w:rsidR="00000000" w:rsidDel="00000000" w:rsidP="00000000" w:rsidRDefault="00000000" w:rsidRPr="00000000" w14:paraId="0000010F">
            <w:pPr>
              <w:rPr>
                <w:sz w:val="21"/>
                <w:szCs w:val="21"/>
              </w:rPr>
            </w:pPr>
            <w:r w:rsidDel="00000000" w:rsidR="00000000" w:rsidRPr="00000000">
              <w:rPr>
                <w:sz w:val="21"/>
                <w:szCs w:val="21"/>
                <w:rtl w:val="0"/>
              </w:rPr>
              <w:t xml:space="preserve">Date:</w:t>
            </w:r>
          </w:p>
          <w:p w:rsidR="00000000" w:rsidDel="00000000" w:rsidP="00000000" w:rsidRDefault="00000000" w:rsidRPr="00000000" w14:paraId="00000110">
            <w:pPr>
              <w:rPr>
                <w:sz w:val="21"/>
                <w:szCs w:val="21"/>
              </w:rPr>
            </w:pPr>
            <w:r w:rsidDel="00000000" w:rsidR="00000000" w:rsidRPr="00000000">
              <w:rPr>
                <w:rtl w:val="0"/>
              </w:rPr>
            </w:r>
          </w:p>
        </w:tc>
      </w:tr>
    </w:tbl>
    <w:p w:rsidR="00000000" w:rsidDel="00000000" w:rsidP="00000000" w:rsidRDefault="00000000" w:rsidRPr="00000000" w14:paraId="00000111">
      <w:pPr>
        <w:rPr>
          <w:b w:val="1"/>
          <w:sz w:val="21"/>
          <w:szCs w:val="21"/>
        </w:rPr>
      </w:pPr>
      <w:r w:rsidDel="00000000" w:rsidR="00000000" w:rsidRPr="00000000">
        <w:rPr>
          <w:rtl w:val="0"/>
        </w:rPr>
      </w:r>
    </w:p>
    <w:p w:rsidR="00000000" w:rsidDel="00000000" w:rsidP="00000000" w:rsidRDefault="00000000" w:rsidRPr="00000000" w14:paraId="00000112">
      <w:pPr>
        <w:rPr>
          <w:b w:val="1"/>
          <w:sz w:val="21"/>
          <w:szCs w:val="21"/>
        </w:rPr>
      </w:pPr>
      <w:r w:rsidDel="00000000" w:rsidR="00000000" w:rsidRPr="00000000">
        <w:rPr>
          <w:rtl w:val="0"/>
        </w:rPr>
      </w:r>
    </w:p>
    <w:p w:rsidR="00000000" w:rsidDel="00000000" w:rsidP="00000000" w:rsidRDefault="00000000" w:rsidRPr="00000000" w14:paraId="00000113">
      <w:pPr>
        <w:rPr>
          <w:b w:val="1"/>
          <w:sz w:val="21"/>
          <w:szCs w:val="21"/>
        </w:rPr>
      </w:pPr>
      <w:r w:rsidDel="00000000" w:rsidR="00000000" w:rsidRPr="00000000">
        <w:rPr>
          <w:rtl w:val="0"/>
        </w:rPr>
      </w:r>
    </w:p>
    <w:tbl>
      <w:tblPr>
        <w:tblStyle w:val="Table14"/>
        <w:tblW w:w="101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3030"/>
        <w:gridCol w:w="1740"/>
        <w:gridCol w:w="3330"/>
        <w:tblGridChange w:id="0">
          <w:tblGrid>
            <w:gridCol w:w="2040"/>
            <w:gridCol w:w="3030"/>
            <w:gridCol w:w="1740"/>
            <w:gridCol w:w="3330"/>
          </w:tblGrid>
        </w:tblGridChange>
      </w:tblGrid>
      <w:tr>
        <w:trPr>
          <w:cantSplit w:val="0"/>
          <w:trHeight w:val="410" w:hRule="atLeast"/>
          <w:tblHeader w:val="0"/>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1"/>
                <w:szCs w:val="21"/>
              </w:rPr>
            </w:pPr>
            <w:r w:rsidDel="00000000" w:rsidR="00000000" w:rsidRPr="00000000">
              <w:rPr>
                <w:b w:val="1"/>
                <w:sz w:val="21"/>
                <w:szCs w:val="21"/>
                <w:rtl w:val="0"/>
              </w:rPr>
              <w:t xml:space="preserve">OFFICE USE ONLY</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1"/>
                <w:szCs w:val="21"/>
              </w:rPr>
            </w:pPr>
            <w:r w:rsidDel="00000000" w:rsidR="00000000" w:rsidRPr="00000000">
              <w:rPr>
                <w:b w:val="1"/>
                <w:sz w:val="21"/>
                <w:szCs w:val="21"/>
                <w:rtl w:val="0"/>
              </w:rPr>
              <w:t xml:space="preserve">Date received:</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1"/>
                <w:szCs w:val="21"/>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1"/>
                <w:szCs w:val="21"/>
              </w:rPr>
            </w:pPr>
            <w:r w:rsidDel="00000000" w:rsidR="00000000" w:rsidRPr="00000000">
              <w:rPr>
                <w:b w:val="1"/>
                <w:sz w:val="21"/>
                <w:szCs w:val="21"/>
                <w:rtl w:val="0"/>
              </w:rPr>
              <w:t xml:space="preserve">Receipt No:</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1"/>
                <w:szCs w:val="21"/>
              </w:rPr>
            </w:pPr>
            <w:r w:rsidDel="00000000" w:rsidR="00000000" w:rsidRPr="00000000">
              <w:rPr>
                <w:rtl w:val="0"/>
              </w:rPr>
            </w:r>
          </w:p>
        </w:tc>
      </w:tr>
    </w:tbl>
    <w:p w:rsidR="00000000" w:rsidDel="00000000" w:rsidP="00000000" w:rsidRDefault="00000000" w:rsidRPr="00000000" w14:paraId="0000011C">
      <w:pPr>
        <w:rPr>
          <w:b w:val="1"/>
          <w:sz w:val="21"/>
          <w:szCs w:val="21"/>
        </w:rPr>
      </w:pPr>
      <w:r w:rsidDel="00000000" w:rsidR="00000000" w:rsidRPr="00000000">
        <w:rPr>
          <w:rtl w:val="0"/>
        </w:rPr>
      </w:r>
    </w:p>
    <w:p w:rsidR="00000000" w:rsidDel="00000000" w:rsidP="00000000" w:rsidRDefault="00000000" w:rsidRPr="00000000" w14:paraId="0000011D">
      <w:pPr>
        <w:spacing w:after="100" w:before="100" w:lineRule="auto"/>
        <w:rPr>
          <w:b w:val="1"/>
          <w:sz w:val="21"/>
          <w:szCs w:val="21"/>
        </w:rPr>
      </w:pPr>
      <w:r w:rsidDel="00000000" w:rsidR="00000000" w:rsidRPr="00000000">
        <w:rPr>
          <w:rtl w:val="0"/>
        </w:rPr>
      </w:r>
    </w:p>
    <w:p w:rsidR="00000000" w:rsidDel="00000000" w:rsidP="00000000" w:rsidRDefault="00000000" w:rsidRPr="00000000" w14:paraId="0000011E">
      <w:pPr>
        <w:spacing w:after="100" w:before="100" w:lineRule="auto"/>
        <w:rPr>
          <w:i w:val="1"/>
          <w:sz w:val="21"/>
          <w:szCs w:val="21"/>
        </w:rPr>
      </w:pPr>
      <w:r w:rsidDel="00000000" w:rsidR="00000000" w:rsidRPr="00000000">
        <w:rPr>
          <w:i w:val="1"/>
          <w:sz w:val="21"/>
          <w:szCs w:val="21"/>
          <w:rtl w:val="0"/>
        </w:rPr>
        <w:t xml:space="preserve">Please see the guidance notes on the next page …</w:t>
      </w:r>
    </w:p>
    <w:p w:rsidR="00000000" w:rsidDel="00000000" w:rsidP="00000000" w:rsidRDefault="00000000" w:rsidRPr="00000000" w14:paraId="0000011F">
      <w:pPr>
        <w:spacing w:after="100" w:before="100" w:lineRule="auto"/>
        <w:rPr>
          <w:b w:val="1"/>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120">
      <w:pPr>
        <w:spacing w:after="100" w:before="100" w:lineRule="auto"/>
        <w:rPr>
          <w:b w:val="1"/>
          <w:sz w:val="21"/>
          <w:szCs w:val="21"/>
        </w:rPr>
      </w:pPr>
      <w:r w:rsidDel="00000000" w:rsidR="00000000" w:rsidRPr="00000000">
        <w:rPr>
          <w:rtl w:val="0"/>
        </w:rPr>
      </w:r>
    </w:p>
    <w:p w:rsidR="00000000" w:rsidDel="00000000" w:rsidP="00000000" w:rsidRDefault="00000000" w:rsidRPr="00000000" w14:paraId="00000121">
      <w:pPr>
        <w:spacing w:after="100" w:before="100" w:lineRule="auto"/>
        <w:rPr>
          <w:b w:val="1"/>
          <w:sz w:val="21"/>
          <w:szCs w:val="21"/>
        </w:rPr>
      </w:pPr>
      <w:r w:rsidDel="00000000" w:rsidR="00000000" w:rsidRPr="00000000">
        <w:rPr>
          <w:b w:val="1"/>
          <w:sz w:val="21"/>
          <w:szCs w:val="21"/>
          <w:rtl w:val="0"/>
        </w:rPr>
        <w:t xml:space="preserve">FULL PLANS APPLICATION GUIDANCE NOTES</w:t>
      </w:r>
    </w:p>
    <w:p w:rsidR="00000000" w:rsidDel="00000000" w:rsidP="00000000" w:rsidRDefault="00000000" w:rsidRPr="00000000" w14:paraId="00000122">
      <w:pPr>
        <w:spacing w:after="100" w:before="100" w:lineRule="auto"/>
        <w:rPr>
          <w:b w:val="1"/>
          <w:sz w:val="21"/>
          <w:szCs w:val="21"/>
        </w:rPr>
      </w:pPr>
      <w:r w:rsidDel="00000000" w:rsidR="00000000" w:rsidRPr="00000000">
        <w:rPr>
          <w:b w:val="1"/>
          <w:sz w:val="21"/>
          <w:szCs w:val="21"/>
          <w:rtl w:val="0"/>
        </w:rPr>
        <w:br w:type="textWrapping"/>
        <w:t xml:space="preserve">Notes:</w:t>
      </w:r>
    </w:p>
    <w:p w:rsidR="00000000" w:rsidDel="00000000" w:rsidP="00000000" w:rsidRDefault="00000000" w:rsidRPr="00000000" w14:paraId="000001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426" w:right="0" w:hanging="42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applicant is the person on whose behalf the work is being carried out, eg the building's owner.</w:t>
      </w:r>
    </w:p>
    <w:p w:rsidR="00000000" w:rsidDel="00000000" w:rsidP="00000000" w:rsidRDefault="00000000" w:rsidRPr="00000000" w14:paraId="000001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426" w:right="0" w:hanging="42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Two copies of this notice should be completed and submitted with plans and particulars in duplicate in accordance with the provisions of Building Regulation 14, and where Part B (Fire Safety) imposes a requirement in relation to proposed building work, a further two copies of any such plans as demonstrate compliance with those requirements shall be deposited, ie: </w:t>
        <w:br w:type="textWrapping"/>
        <w:t xml:space="preserve">  - B1 Means of escape</w:t>
        <w:br w:type="textWrapping"/>
        <w:t xml:space="preserve">  - B2 Internal fire spread (linings)</w:t>
        <w:br w:type="textWrapping"/>
        <w:t xml:space="preserve">  - B3 Internal fire spread (structure)</w:t>
        <w:br w:type="textWrapping"/>
        <w:t xml:space="preserve">  - B4 External fire spread</w:t>
        <w:br w:type="textWrapping"/>
        <w:t xml:space="preserve">  - B5 Access and facilities for the fire service</w:t>
        <w:br w:type="textWrapping"/>
        <w:t xml:space="preserve">But the requirements for further plans </w:t>
      </w:r>
      <w:r w:rsidDel="00000000" w:rsidR="00000000" w:rsidRPr="00000000">
        <w:rPr>
          <w:sz w:val="21"/>
          <w:szCs w:val="21"/>
          <w:rtl w:val="0"/>
        </w:rPr>
        <w:t xml:space="preserve">are not</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applicable to houses, flats or domestic alterations.</w:t>
      </w:r>
    </w:p>
    <w:p w:rsidR="00000000" w:rsidDel="00000000" w:rsidP="00000000" w:rsidRDefault="00000000" w:rsidRPr="00000000" w14:paraId="000001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426" w:right="0" w:hanging="42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Subject to certain exceptions a Full Plans Submission attracts charges payable by the person by whom or on whose behalf the work is to be carried out. Charges are payable in two stages. The first must accompany the deposit of plans and the second is payable after the first site inspection of work in progress. This second charge is a single payment in respect of each individual building, to cover all site visits and consultations, which may be necessary until the work is satisfactorily completed.</w:t>
      </w:r>
    </w:p>
    <w:p w:rsidR="00000000" w:rsidDel="00000000" w:rsidP="00000000" w:rsidRDefault="00000000" w:rsidRPr="00000000" w14:paraId="000001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426" w:right="0" w:hanging="42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Subject to certain provisions of the Public Health Act 1936 owners and occupiers of premises are entitled to have their private foul and surface water drains connected to the public sewers, where available. Special arrangements apply to trade effluent discharge. Persons wishing to make such connections must give not less than 21 days notice to the appropriate authority/body.</w:t>
      </w:r>
    </w:p>
    <w:p w:rsidR="00000000" w:rsidDel="00000000" w:rsidP="00000000" w:rsidRDefault="00000000" w:rsidRPr="00000000" w14:paraId="000001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426" w:right="0" w:hanging="42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Premises currently designated for the purpose of the Regulatory Reform (Fire Safety) Order 2005:</w:t>
        <w:br w:type="textWrapping"/>
        <w:t xml:space="preserve">  - Premises within the Fire Precautions (Hotels and Boarding Houses) Order 1971</w:t>
        <w:br w:type="textWrapping"/>
        <w:t xml:space="preserve">  - Premises within the Fire Precautions (Factories, Offices, Shops and Railway Premises) Order 1989</w:t>
      </w:r>
    </w:p>
    <w:p w:rsidR="00000000" w:rsidDel="00000000" w:rsidP="00000000" w:rsidRDefault="00000000" w:rsidRPr="00000000" w14:paraId="000001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426" w:right="0" w:hanging="42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Section 16 of the Building Act 1984 provides for the passing of plans subject to conditions. The conditions may specify modifications to the deposited plans and/or that further plans shall be deposited.</w:t>
      </w:r>
    </w:p>
    <w:p w:rsidR="00000000" w:rsidDel="00000000" w:rsidP="00000000" w:rsidRDefault="00000000" w:rsidRPr="00000000" w14:paraId="000001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426" w:right="0" w:hanging="42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 signed statement from the client, principal designer and principal contractor will be required to be submitted on completion within no more than 5 days of works in accordance with Regulation 16 paragraph (4A). </w:t>
      </w:r>
      <w:r w:rsidDel="00000000" w:rsidR="00000000" w:rsidRPr="00000000">
        <w:rPr>
          <w:rtl w:val="0"/>
        </w:rPr>
      </w:r>
    </w:p>
    <w:p w:rsidR="00000000" w:rsidDel="00000000" w:rsidP="00000000" w:rsidRDefault="00000000" w:rsidRPr="00000000" w14:paraId="0000012A">
      <w:pPr>
        <w:spacing w:after="120" w:before="120" w:lineRule="auto"/>
        <w:ind w:left="1" w:firstLine="0"/>
        <w:rPr>
          <w:b w:val="1"/>
          <w:sz w:val="21"/>
          <w:szCs w:val="21"/>
        </w:rPr>
      </w:pPr>
      <w:r w:rsidDel="00000000" w:rsidR="00000000" w:rsidRPr="00000000">
        <w:rPr>
          <w:b w:val="1"/>
          <w:sz w:val="21"/>
          <w:szCs w:val="21"/>
          <w:rtl w:val="0"/>
        </w:rPr>
        <w:br w:type="textWrapping"/>
      </w:r>
      <w:r w:rsidDel="00000000" w:rsidR="00000000" w:rsidRPr="00000000">
        <w:rPr>
          <w:b w:val="1"/>
          <w:sz w:val="21"/>
          <w:szCs w:val="21"/>
          <w:rtl w:val="0"/>
        </w:rPr>
        <w:t xml:space="preserve">General Notes:</w:t>
      </w:r>
    </w:p>
    <w:p w:rsidR="00000000" w:rsidDel="00000000" w:rsidP="00000000" w:rsidRDefault="00000000" w:rsidRPr="00000000" w14:paraId="0000012B">
      <w:pPr>
        <w:spacing w:after="120" w:before="120" w:lineRule="auto"/>
        <w:ind w:left="1" w:firstLine="0"/>
        <w:rPr>
          <w:sz w:val="21"/>
          <w:szCs w:val="21"/>
        </w:rPr>
      </w:pPr>
      <w:r w:rsidDel="00000000" w:rsidR="00000000" w:rsidRPr="00000000">
        <w:rPr>
          <w:sz w:val="21"/>
          <w:szCs w:val="21"/>
          <w:rtl w:val="0"/>
        </w:rPr>
        <w:t xml:space="preserve">These notes are for general guidance only, particulars regarding the deposit of plans are contained in Regulation 14 of the Buildings Regulations 2010 and in respect of charges, in The Building (Local Authority Charges) Regulations 2010.</w:t>
      </w:r>
    </w:p>
    <w:p w:rsidR="00000000" w:rsidDel="00000000" w:rsidP="00000000" w:rsidRDefault="00000000" w:rsidRPr="00000000" w14:paraId="0000012C">
      <w:pPr>
        <w:spacing w:after="120" w:before="120" w:lineRule="auto"/>
        <w:ind w:left="1" w:firstLine="0"/>
        <w:rPr>
          <w:sz w:val="21"/>
          <w:szCs w:val="21"/>
        </w:rPr>
      </w:pPr>
      <w:r w:rsidDel="00000000" w:rsidR="00000000" w:rsidRPr="00000000">
        <w:rPr>
          <w:sz w:val="21"/>
          <w:szCs w:val="21"/>
          <w:rtl w:val="0"/>
        </w:rPr>
        <w:t xml:space="preserve">Persons proposing to carry out building work or make a material change of use of a building are reminded that permission may be required under the Town and Country Planning Acts. </w:t>
      </w:r>
    </w:p>
    <w:p w:rsidR="00000000" w:rsidDel="00000000" w:rsidP="00000000" w:rsidRDefault="00000000" w:rsidRPr="00000000" w14:paraId="0000012D">
      <w:pPr>
        <w:spacing w:after="120" w:before="120" w:lineRule="auto"/>
        <w:ind w:left="1" w:firstLine="0"/>
        <w:rPr>
          <w:sz w:val="21"/>
          <w:szCs w:val="21"/>
        </w:rPr>
      </w:pPr>
      <w:r w:rsidDel="00000000" w:rsidR="00000000" w:rsidRPr="00000000">
        <w:rPr>
          <w:sz w:val="21"/>
          <w:szCs w:val="21"/>
          <w:rtl w:val="0"/>
        </w:rPr>
        <w:t xml:space="preserve">The Party Wall Act 1996. If you intend to carry out work on a wall shared with another property, or build on the boundary with a neighbouring property, or excavate near a neighbouring building, you must find out whether the work falls within the scope of the Act. If it does, you must serve the statutory notice on all affected owners.</w:t>
      </w:r>
    </w:p>
    <w:p w:rsidR="00000000" w:rsidDel="00000000" w:rsidP="00000000" w:rsidRDefault="00000000" w:rsidRPr="00000000" w14:paraId="0000012E">
      <w:pPr>
        <w:spacing w:after="100" w:before="100" w:lineRule="auto"/>
        <w:rPr>
          <w:b w:val="1"/>
          <w:sz w:val="21"/>
          <w:szCs w:val="21"/>
        </w:rPr>
      </w:pPr>
      <w:r w:rsidDel="00000000" w:rsidR="00000000" w:rsidRPr="00000000">
        <w:rPr>
          <w:b w:val="1"/>
          <w:sz w:val="21"/>
          <w:szCs w:val="21"/>
          <w:rtl w:val="0"/>
        </w:rPr>
        <w:br w:type="textWrapping"/>
        <w:t xml:space="preserve">For information and advice concerning Building Regulations and planning matters please contact:    </w:t>
      </w:r>
    </w:p>
    <w:p w:rsidR="00000000" w:rsidDel="00000000" w:rsidP="00000000" w:rsidRDefault="00000000" w:rsidRPr="00000000" w14:paraId="0000012F">
      <w:pPr>
        <w:spacing w:after="100" w:before="100" w:lineRule="auto"/>
        <w:rPr>
          <w:sz w:val="21"/>
          <w:szCs w:val="21"/>
        </w:rPr>
      </w:pPr>
      <w:r w:rsidDel="00000000" w:rsidR="00000000" w:rsidRPr="00000000">
        <w:rPr>
          <w:sz w:val="21"/>
          <w:szCs w:val="21"/>
          <w:rtl w:val="0"/>
        </w:rPr>
        <w:t xml:space="preserve">The Building Control Partnership, Adur &amp; Worthing Councils, </w:t>
        <w:br w:type="textWrapping"/>
        <w:t xml:space="preserve">Worthing Town Hall, Chapel Road, Worthing, West Sussex, BN11 1HA</w:t>
      </w:r>
    </w:p>
    <w:p w:rsidR="00000000" w:rsidDel="00000000" w:rsidP="00000000" w:rsidRDefault="00000000" w:rsidRPr="00000000" w14:paraId="00000130">
      <w:pPr>
        <w:spacing w:after="100" w:before="100" w:lineRule="auto"/>
        <w:rPr>
          <w:sz w:val="21"/>
          <w:szCs w:val="21"/>
        </w:rPr>
      </w:pPr>
      <w:r w:rsidDel="00000000" w:rsidR="00000000" w:rsidRPr="00000000">
        <w:rPr>
          <w:sz w:val="21"/>
          <w:szCs w:val="21"/>
          <w:rtl w:val="0"/>
        </w:rPr>
        <w:t xml:space="preserve">Tel: 01903 221385  |  </w:t>
      </w:r>
      <w:hyperlink r:id="rId9">
        <w:r w:rsidDel="00000000" w:rsidR="00000000" w:rsidRPr="00000000">
          <w:rPr>
            <w:color w:val="1155cc"/>
            <w:sz w:val="21"/>
            <w:szCs w:val="21"/>
            <w:u w:val="single"/>
            <w:rtl w:val="0"/>
          </w:rPr>
          <w:t xml:space="preserve">building.control@adur-worthing.gov.uk</w:t>
        </w:r>
      </w:hyperlink>
      <w:r w:rsidDel="00000000" w:rsidR="00000000" w:rsidRPr="00000000">
        <w:rPr>
          <w:sz w:val="21"/>
          <w:szCs w:val="21"/>
          <w:rtl w:val="0"/>
        </w:rPr>
        <w:t xml:space="preserve">  |  </w:t>
      </w:r>
      <w:hyperlink r:id="rId10">
        <w:r w:rsidDel="00000000" w:rsidR="00000000" w:rsidRPr="00000000">
          <w:rPr>
            <w:color w:val="1155cc"/>
            <w:sz w:val="21"/>
            <w:szCs w:val="21"/>
            <w:u w:val="single"/>
            <w:rtl w:val="0"/>
          </w:rPr>
          <w:t xml:space="preserve">www.adur-worthing.gov.uk/building-control</w:t>
        </w:r>
      </w:hyperlink>
      <w:r w:rsidDel="00000000" w:rsidR="00000000" w:rsidRPr="00000000">
        <w:rPr>
          <w:sz w:val="21"/>
          <w:szCs w:val="21"/>
          <w:rtl w:val="0"/>
        </w:rPr>
        <w:t xml:space="preserve"> </w:t>
      </w:r>
    </w:p>
    <w:p w:rsidR="00000000" w:rsidDel="00000000" w:rsidP="00000000" w:rsidRDefault="00000000" w:rsidRPr="00000000" w14:paraId="00000131">
      <w:pPr>
        <w:tabs>
          <w:tab w:val="left" w:leader="none" w:pos="900"/>
        </w:tabs>
        <w:rPr>
          <w:sz w:val="21"/>
          <w:szCs w:val="21"/>
          <w:highlight w:val="white"/>
        </w:rPr>
      </w:pPr>
      <w:r w:rsidDel="00000000" w:rsidR="00000000" w:rsidRPr="00000000">
        <w:rPr>
          <w:b w:val="1"/>
          <w:sz w:val="21"/>
          <w:szCs w:val="21"/>
          <w:rtl w:val="0"/>
        </w:rPr>
        <w:br w:type="textWrapping"/>
        <w:t xml:space="preserve">General Data Protection Regulations (GDPR) Privacy Notice</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 w:right="0" w:firstLine="0"/>
        <w:jc w:val="left"/>
        <w:rPr>
          <w:sz w:val="22"/>
          <w:szCs w:val="22"/>
        </w:rPr>
      </w:pPr>
      <w:r w:rsidDel="00000000" w:rsidR="00000000" w:rsidRPr="00000000">
        <w:rPr>
          <w:color w:val="000000"/>
          <w:sz w:val="21"/>
          <w:szCs w:val="21"/>
          <w:highlight w:val="white"/>
          <w:rtl w:val="0"/>
        </w:rPr>
        <w:t xml:space="preserve">Adur &amp; Worthing Councils are the data controllers of your personal data for the purposes of the </w:t>
      </w:r>
      <w:r w:rsidDel="00000000" w:rsidR="00000000" w:rsidRPr="00000000">
        <w:rPr>
          <w:sz w:val="21"/>
          <w:szCs w:val="21"/>
          <w:highlight w:val="white"/>
          <w:rtl w:val="0"/>
        </w:rPr>
        <w:t xml:space="preserve">administration and management of the following: The administration and enforcement of the Building Regulations 2012 (as amended); The administration of The Building Act 1984 in relation to Demolition of buildings within the Borough of Worthing; </w:t>
      </w:r>
      <w:r w:rsidDel="00000000" w:rsidR="00000000" w:rsidRPr="00000000">
        <w:rPr>
          <w:sz w:val="21"/>
          <w:szCs w:val="21"/>
          <w:rtl w:val="0"/>
        </w:rPr>
        <w:t xml:space="preserve">The</w:t>
      </w:r>
      <w:r w:rsidDel="00000000" w:rsidR="00000000" w:rsidRPr="00000000">
        <w:rPr>
          <w:sz w:val="21"/>
          <w:szCs w:val="21"/>
          <w:highlight w:val="white"/>
          <w:rtl w:val="0"/>
        </w:rPr>
        <w:t xml:space="preserve"> administration and enforcement of The Building Act 1984 in relation to Dangerous Structures</w:t>
      </w:r>
      <w:r w:rsidDel="00000000" w:rsidR="00000000" w:rsidRPr="00000000">
        <w:rPr>
          <w:color w:val="000000"/>
          <w:sz w:val="21"/>
          <w:szCs w:val="21"/>
          <w:highlight w:val="white"/>
          <w:rtl w:val="0"/>
        </w:rPr>
        <w:t xml:space="preserve">. For full details of how your personal data is used please visit:</w:t>
      </w:r>
      <w:r w:rsidDel="00000000" w:rsidR="00000000" w:rsidRPr="00000000">
        <w:rPr>
          <w:sz w:val="21"/>
          <w:szCs w:val="21"/>
          <w:highlight w:val="white"/>
          <w:rtl w:val="0"/>
        </w:rPr>
        <w:t xml:space="preserve"> </w:t>
      </w:r>
      <w:hyperlink r:id="rId11">
        <w:r w:rsidDel="00000000" w:rsidR="00000000" w:rsidRPr="00000000">
          <w:rPr>
            <w:color w:val="1155cc"/>
            <w:sz w:val="21"/>
            <w:szCs w:val="21"/>
            <w:highlight w:val="white"/>
            <w:u w:val="single"/>
            <w:rtl w:val="0"/>
          </w:rPr>
          <w:t xml:space="preserve">www.adur-worthing.gov.uk/building-control/privacy-notice/</w:t>
        </w:r>
      </w:hyperlink>
      <w:r w:rsidDel="00000000" w:rsidR="00000000" w:rsidRPr="00000000">
        <w:rPr>
          <w:sz w:val="21"/>
          <w:szCs w:val="21"/>
          <w:highlight w:val="white"/>
          <w:rtl w:val="0"/>
        </w:rPr>
        <w:t xml:space="preserve"> </w:t>
      </w:r>
      <w:r w:rsidDel="00000000" w:rsidR="00000000" w:rsidRPr="00000000">
        <w:rPr>
          <w:rtl w:val="0"/>
        </w:rPr>
      </w:r>
    </w:p>
    <w:sectPr>
      <w:pgSz w:h="16838" w:w="11906" w:orient="portrait"/>
      <w:pgMar w:bottom="397" w:top="567"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92638"/>
    <w:rPr>
      <w:sz w:val="24"/>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90504A"/>
    <w:rPr>
      <w:rFonts w:ascii="Tahoma" w:cs="Tahoma" w:hAnsi="Tahoma"/>
      <w:sz w:val="16"/>
      <w:szCs w:val="16"/>
    </w:rPr>
  </w:style>
  <w:style w:type="character" w:styleId="BalloonTextChar" w:customStyle="1">
    <w:name w:val="Balloon Text Char"/>
    <w:link w:val="BalloonText"/>
    <w:uiPriority w:val="99"/>
    <w:semiHidden w:val="1"/>
    <w:rsid w:val="0090504A"/>
    <w:rPr>
      <w:rFonts w:ascii="Tahoma" w:cs="Tahoma" w:hAnsi="Tahoma"/>
      <w:sz w:val="16"/>
      <w:szCs w:val="16"/>
    </w:rPr>
  </w:style>
  <w:style w:type="character" w:styleId="Hyperlink">
    <w:name w:val="Hyperlink"/>
    <w:uiPriority w:val="99"/>
    <w:unhideWhenUsed w:val="1"/>
    <w:rsid w:val="00455301"/>
    <w:rPr>
      <w:color w:val="0000ff"/>
      <w:u w:val="single"/>
    </w:rPr>
  </w:style>
  <w:style w:type="table" w:styleId="TableGrid">
    <w:name w:val="Table Grid"/>
    <w:basedOn w:val="TableNormal"/>
    <w:uiPriority w:val="59"/>
    <w:rsid w:val="002E620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F635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28.0" w:type="dxa"/>
        <w:left w:w="115.0" w:type="dxa"/>
        <w:bottom w:w="28.0" w:type="dxa"/>
        <w:right w:w="115.0" w:type="dxa"/>
      </w:tblCellMar>
    </w:tblPr>
  </w:style>
  <w:style w:type="table" w:styleId="Table3">
    <w:basedOn w:val="TableNormal"/>
    <w:tblPr>
      <w:tblStyleRowBandSize w:val="1"/>
      <w:tblStyleColBandSize w:val="1"/>
      <w:tblCellMar>
        <w:top w:w="28.0" w:type="dxa"/>
        <w:left w:w="115.0" w:type="dxa"/>
        <w:bottom w:w="28.0" w:type="dxa"/>
        <w:right w:w="115.0" w:type="dxa"/>
      </w:tblCellMar>
    </w:tblPr>
  </w:style>
  <w:style w:type="table" w:styleId="Table4">
    <w:basedOn w:val="TableNormal"/>
    <w:tblPr>
      <w:tblStyleRowBandSize w:val="1"/>
      <w:tblStyleColBandSize w:val="1"/>
      <w:tblCellMar>
        <w:top w:w="28.0" w:type="dxa"/>
        <w:left w:w="115.0" w:type="dxa"/>
        <w:bottom w:w="28.0" w:type="dxa"/>
        <w:right w:w="115.0" w:type="dxa"/>
      </w:tblCellMar>
    </w:tblPr>
  </w:style>
  <w:style w:type="table" w:styleId="Table5">
    <w:basedOn w:val="TableNormal"/>
    <w:tblPr>
      <w:tblStyleRowBandSize w:val="1"/>
      <w:tblStyleColBandSize w:val="1"/>
      <w:tblCellMar>
        <w:top w:w="28.0" w:type="dxa"/>
        <w:left w:w="115.0" w:type="dxa"/>
        <w:bottom w:w="28.0" w:type="dxa"/>
        <w:right w:w="115.0" w:type="dxa"/>
      </w:tblCellMar>
    </w:tblPr>
  </w:style>
  <w:style w:type="table" w:styleId="Table6">
    <w:basedOn w:val="TableNormal"/>
    <w:tblPr>
      <w:tblStyleRowBandSize w:val="1"/>
      <w:tblStyleColBandSize w:val="1"/>
      <w:tblCellMar>
        <w:top w:w="28.0" w:type="dxa"/>
        <w:left w:w="115.0" w:type="dxa"/>
        <w:bottom w:w="28.0" w:type="dxa"/>
        <w:right w:w="115.0" w:type="dxa"/>
      </w:tblCellMar>
    </w:tblPr>
  </w:style>
  <w:style w:type="table" w:styleId="Table7">
    <w:basedOn w:val="TableNormal"/>
    <w:tblPr>
      <w:tblStyleRowBandSize w:val="1"/>
      <w:tblStyleColBandSize w:val="1"/>
      <w:tblCellMar>
        <w:top w:w="28.0" w:type="dxa"/>
        <w:left w:w="115.0" w:type="dxa"/>
        <w:bottom w:w="28.0" w:type="dxa"/>
        <w:right w:w="115.0" w:type="dxa"/>
      </w:tblCellMar>
    </w:tblPr>
  </w:style>
  <w:style w:type="table" w:styleId="Table8">
    <w:basedOn w:val="TableNormal"/>
    <w:tblPr>
      <w:tblStyleRowBandSize w:val="1"/>
      <w:tblStyleColBandSize w:val="1"/>
      <w:tblCellMar>
        <w:top w:w="28.0" w:type="dxa"/>
        <w:left w:w="115.0" w:type="dxa"/>
        <w:bottom w:w="28.0" w:type="dxa"/>
        <w:right w:w="115.0" w:type="dxa"/>
      </w:tblCellMar>
    </w:tblPr>
  </w:style>
  <w:style w:type="table" w:styleId="Table9">
    <w:basedOn w:val="TableNormal"/>
    <w:tblPr>
      <w:tblStyleRowBandSize w:val="1"/>
      <w:tblStyleColBandSize w:val="1"/>
      <w:tblCellMar>
        <w:top w:w="28.0" w:type="dxa"/>
        <w:left w:w="115.0" w:type="dxa"/>
        <w:bottom w:w="28.0" w:type="dxa"/>
        <w:right w:w="115.0" w:type="dxa"/>
      </w:tblCellMar>
    </w:tblPr>
  </w:style>
  <w:style w:type="table" w:styleId="Table10">
    <w:basedOn w:val="TableNormal"/>
    <w:tblPr>
      <w:tblStyleRowBandSize w:val="1"/>
      <w:tblStyleColBandSize w:val="1"/>
      <w:tblCellMar>
        <w:top w:w="28.0" w:type="dxa"/>
        <w:left w:w="115.0" w:type="dxa"/>
        <w:bottom w:w="28.0" w:type="dxa"/>
        <w:right w:w="115.0" w:type="dxa"/>
      </w:tblCellMar>
    </w:tblPr>
  </w:style>
  <w:style w:type="table" w:styleId="Table11">
    <w:basedOn w:val="TableNormal"/>
    <w:tblPr>
      <w:tblStyleRowBandSize w:val="1"/>
      <w:tblStyleColBandSize w:val="1"/>
      <w:tblCellMar>
        <w:top w:w="28.0" w:type="dxa"/>
        <w:left w:w="115.0" w:type="dxa"/>
        <w:bottom w:w="28.0" w:type="dxa"/>
        <w:right w:w="115.0" w:type="dxa"/>
      </w:tblCellMar>
    </w:tblPr>
  </w:style>
  <w:style w:type="table" w:styleId="Table12">
    <w:basedOn w:val="TableNormal"/>
    <w:tblPr>
      <w:tblStyleRowBandSize w:val="1"/>
      <w:tblStyleColBandSize w:val="1"/>
      <w:tblCellMar>
        <w:top w:w="28.0" w:type="dxa"/>
        <w:left w:w="115.0" w:type="dxa"/>
        <w:bottom w:w="28.0" w:type="dxa"/>
        <w:right w:w="115.0" w:type="dxa"/>
      </w:tblCellMar>
    </w:tblPr>
  </w:style>
  <w:style w:type="table" w:styleId="Table13">
    <w:basedOn w:val="TableNormal"/>
    <w:tblPr>
      <w:tblStyleRowBandSize w:val="1"/>
      <w:tblStyleColBandSize w:val="1"/>
      <w:tblCellMar>
        <w:top w:w="57.0" w:type="dxa"/>
        <w:left w:w="115.0" w:type="dxa"/>
        <w:bottom w:w="57.0" w:type="dxa"/>
        <w:right w:w="115.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adur-worthing.gov.uk/building-control/privacy-notice/" TargetMode="External"/><Relationship Id="rId10" Type="http://schemas.openxmlformats.org/officeDocument/2006/relationships/hyperlink" Target="http://www.adur-worthing.gov.uk/building-control" TargetMode="External"/><Relationship Id="rId9" Type="http://schemas.openxmlformats.org/officeDocument/2006/relationships/hyperlink" Target="mailto:building.control@adur-worthing.gov.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cN7KvzypSKGbHtYKX4X9lOtJDw==">CgMxLjAyCGguZ2pkZ3hzOAByITFLRl9pbU8xN3lNaXZuT1ZWV1phd21MVVItaGF1YzhCNw==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2023-10-26T11:41:00Z</dcterms:created>
  <dc:creator>CHicks</dc:creator>
</cp:coreProperties>
</file>